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9488" w14:textId="3BCB1D46" w:rsidR="007929D5" w:rsidRPr="00E84073" w:rsidRDefault="002534E4" w:rsidP="007929D5">
      <w:pPr>
        <w:pStyle w:val="Kolorowalistaakcent11"/>
        <w:ind w:left="0"/>
        <w:jc w:val="right"/>
        <w:rPr>
          <w:rFonts w:cs="Calibri"/>
          <w:i/>
          <w:sz w:val="18"/>
          <w:szCs w:val="18"/>
        </w:rPr>
      </w:pPr>
      <w:r>
        <w:rPr>
          <w:rFonts w:cs="Calibri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 wp14:anchorId="22CB8B06" wp14:editId="0C1011BF">
            <wp:simplePos x="0" y="0"/>
            <wp:positionH relativeFrom="column">
              <wp:posOffset>296545</wp:posOffset>
            </wp:positionH>
            <wp:positionV relativeFrom="paragraph">
              <wp:posOffset>-678815</wp:posOffset>
            </wp:positionV>
            <wp:extent cx="1310508" cy="1447800"/>
            <wp:effectExtent l="0" t="0" r="0" b="0"/>
            <wp:wrapNone/>
            <wp:docPr id="1" name="Obraz 1" descr="C:\Users\Neuwerth_A\Desktop\Logo i papier firmowy\Logo_nowykol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Neuwerth_A\Desktop\Logo i papier firmowy\Logo_nowykolor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30" cy="145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9D5">
        <w:rPr>
          <w:rFonts w:cs="Calibri"/>
          <w:i/>
          <w:sz w:val="18"/>
          <w:szCs w:val="18"/>
        </w:rPr>
        <w:t>Załącznik</w:t>
      </w:r>
      <w:r w:rsidR="007929D5" w:rsidRPr="00E84073">
        <w:rPr>
          <w:rFonts w:cs="Calibri"/>
          <w:i/>
          <w:sz w:val="18"/>
          <w:szCs w:val="18"/>
        </w:rPr>
        <w:t xml:space="preserve"> </w:t>
      </w:r>
    </w:p>
    <w:p w14:paraId="2781E65F" w14:textId="0C7CA9F5" w:rsidR="007929D5" w:rsidRPr="00E84073" w:rsidRDefault="007929D5" w:rsidP="007929D5">
      <w:pPr>
        <w:pStyle w:val="Kolorowalistaakcent11"/>
        <w:ind w:left="0"/>
        <w:jc w:val="right"/>
        <w:rPr>
          <w:rFonts w:cs="Calibri"/>
          <w:i/>
          <w:sz w:val="18"/>
          <w:szCs w:val="18"/>
        </w:rPr>
      </w:pPr>
      <w:r w:rsidRPr="00E84073">
        <w:rPr>
          <w:rFonts w:cs="Calibri"/>
          <w:i/>
          <w:sz w:val="18"/>
          <w:szCs w:val="18"/>
        </w:rPr>
        <w:t>do Zarządzenia nr</w:t>
      </w:r>
      <w:r w:rsidR="00C5375D">
        <w:rPr>
          <w:rFonts w:cs="Calibri"/>
          <w:i/>
          <w:sz w:val="18"/>
          <w:szCs w:val="18"/>
        </w:rPr>
        <w:t xml:space="preserve"> 45</w:t>
      </w:r>
      <w:r w:rsidR="00491FAD">
        <w:rPr>
          <w:rFonts w:cs="Calibri"/>
          <w:i/>
          <w:sz w:val="18"/>
          <w:szCs w:val="18"/>
        </w:rPr>
        <w:t>/2024</w:t>
      </w:r>
      <w:r w:rsidRPr="00E84073">
        <w:rPr>
          <w:rFonts w:cs="Calibri"/>
          <w:i/>
          <w:sz w:val="18"/>
          <w:szCs w:val="18"/>
        </w:rPr>
        <w:t xml:space="preserve"> </w:t>
      </w:r>
    </w:p>
    <w:p w14:paraId="3D6F907F" w14:textId="77777777" w:rsidR="007929D5" w:rsidRPr="00E84073" w:rsidRDefault="007929D5" w:rsidP="007929D5">
      <w:pPr>
        <w:pStyle w:val="Kolorowalistaakcent11"/>
        <w:ind w:left="0"/>
        <w:jc w:val="right"/>
        <w:rPr>
          <w:rFonts w:cs="Calibri"/>
          <w:i/>
          <w:sz w:val="18"/>
          <w:szCs w:val="18"/>
        </w:rPr>
      </w:pPr>
      <w:r w:rsidRPr="00E84073">
        <w:rPr>
          <w:rFonts w:cs="Calibri"/>
          <w:i/>
          <w:sz w:val="18"/>
          <w:szCs w:val="18"/>
        </w:rPr>
        <w:t xml:space="preserve">Dyrektora Zespołu Szkolno-Przedszkolnego nr 2 </w:t>
      </w:r>
    </w:p>
    <w:p w14:paraId="7C0724A3" w14:textId="77777777" w:rsidR="007929D5" w:rsidRPr="00E84073" w:rsidRDefault="007929D5" w:rsidP="007929D5">
      <w:pPr>
        <w:pStyle w:val="Kolorowalistaakcent11"/>
        <w:ind w:left="0"/>
        <w:jc w:val="right"/>
        <w:rPr>
          <w:rFonts w:cs="Calibri"/>
          <w:i/>
          <w:sz w:val="18"/>
          <w:szCs w:val="18"/>
        </w:rPr>
      </w:pPr>
      <w:r w:rsidRPr="00E84073">
        <w:rPr>
          <w:rFonts w:cs="Calibri"/>
          <w:i/>
          <w:sz w:val="18"/>
          <w:szCs w:val="18"/>
        </w:rPr>
        <w:t>im. Janusza Korczaka w Rybniku</w:t>
      </w:r>
    </w:p>
    <w:p w14:paraId="39156C83" w14:textId="1AB4FFE1" w:rsidR="007929D5" w:rsidRPr="00E84073" w:rsidRDefault="007929D5" w:rsidP="007929D5">
      <w:pPr>
        <w:pStyle w:val="Kolorowalistaakcent11"/>
        <w:ind w:left="0"/>
        <w:jc w:val="right"/>
        <w:rPr>
          <w:rFonts w:cs="Calibri"/>
          <w:i/>
          <w:sz w:val="18"/>
          <w:szCs w:val="18"/>
        </w:rPr>
      </w:pPr>
      <w:r w:rsidRPr="00E84073">
        <w:rPr>
          <w:rFonts w:cs="Calibri"/>
          <w:i/>
          <w:sz w:val="18"/>
          <w:szCs w:val="18"/>
        </w:rPr>
        <w:t>z dnia</w:t>
      </w:r>
      <w:r w:rsidR="00491FAD">
        <w:rPr>
          <w:rFonts w:cs="Calibri"/>
          <w:i/>
          <w:sz w:val="18"/>
          <w:szCs w:val="18"/>
        </w:rPr>
        <w:t xml:space="preserve"> 1</w:t>
      </w:r>
      <w:r w:rsidR="00623304">
        <w:rPr>
          <w:rFonts w:cs="Calibri"/>
          <w:i/>
          <w:sz w:val="18"/>
          <w:szCs w:val="18"/>
        </w:rPr>
        <w:t>7</w:t>
      </w:r>
      <w:r w:rsidR="00491FAD">
        <w:rPr>
          <w:rFonts w:cs="Calibri"/>
          <w:i/>
          <w:sz w:val="18"/>
          <w:szCs w:val="18"/>
        </w:rPr>
        <w:t xml:space="preserve"> grudnia </w:t>
      </w:r>
      <w:r w:rsidRPr="00E84073">
        <w:rPr>
          <w:rFonts w:cs="Calibri"/>
          <w:i/>
          <w:sz w:val="18"/>
          <w:szCs w:val="18"/>
        </w:rPr>
        <w:t>2024 r.</w:t>
      </w:r>
    </w:p>
    <w:p w14:paraId="3516B9F1" w14:textId="77777777" w:rsidR="00C2681F" w:rsidRPr="00652026" w:rsidRDefault="00C2681F" w:rsidP="00652026">
      <w:pPr>
        <w:spacing w:line="276" w:lineRule="auto"/>
        <w:rPr>
          <w:rFonts w:cstheme="minorHAnsi"/>
        </w:rPr>
      </w:pPr>
    </w:p>
    <w:p w14:paraId="43E83202" w14:textId="0A881075" w:rsidR="00C2681F" w:rsidRDefault="00C2681F" w:rsidP="00652026">
      <w:pPr>
        <w:spacing w:line="276" w:lineRule="auto"/>
        <w:rPr>
          <w:rFonts w:cstheme="minorHAnsi"/>
        </w:rPr>
      </w:pPr>
    </w:p>
    <w:p w14:paraId="20EC1499" w14:textId="77777777" w:rsidR="00623304" w:rsidRPr="00652026" w:rsidRDefault="00623304" w:rsidP="00652026">
      <w:pPr>
        <w:spacing w:line="276" w:lineRule="auto"/>
        <w:rPr>
          <w:rFonts w:cstheme="minorHAnsi"/>
        </w:rPr>
      </w:pPr>
    </w:p>
    <w:p w14:paraId="3DD3604D" w14:textId="77777777" w:rsidR="00FC4CB7" w:rsidRPr="00FC4CB7" w:rsidRDefault="00C2681F" w:rsidP="00FC4CB7">
      <w:pPr>
        <w:jc w:val="center"/>
        <w:rPr>
          <w:rFonts w:cstheme="minorHAnsi"/>
          <w:b/>
        </w:rPr>
      </w:pPr>
      <w:r w:rsidRPr="00FC4CB7">
        <w:rPr>
          <w:rFonts w:cstheme="minorHAnsi"/>
          <w:b/>
        </w:rPr>
        <w:t>REGULAMIN ZAKŁADOWEGO FUNDUSZU ŚWIADCZEŃ SOCJALNYCH</w:t>
      </w:r>
      <w:r w:rsidR="00FC4CB7" w:rsidRPr="00FC4CB7">
        <w:rPr>
          <w:rFonts w:cstheme="minorHAnsi"/>
          <w:b/>
        </w:rPr>
        <w:t xml:space="preserve">                                                 W  ZESPOLE SZKOLNO – PRZEDSZKOLNYM NR 2 IM. JANUSZA KORCZAKA W RYBNIKU</w:t>
      </w:r>
    </w:p>
    <w:p w14:paraId="4A2BB8C3" w14:textId="77777777" w:rsidR="00C2681F" w:rsidRPr="00652026" w:rsidRDefault="00C2681F" w:rsidP="00652026">
      <w:pPr>
        <w:spacing w:line="276" w:lineRule="auto"/>
        <w:jc w:val="center"/>
        <w:rPr>
          <w:rFonts w:cstheme="minorHAnsi"/>
          <w:b/>
        </w:rPr>
      </w:pPr>
    </w:p>
    <w:p w14:paraId="0A5BE117" w14:textId="77777777" w:rsidR="00C2681F" w:rsidRPr="00652026" w:rsidRDefault="00C2681F" w:rsidP="00652026">
      <w:pPr>
        <w:spacing w:line="276" w:lineRule="auto"/>
        <w:rPr>
          <w:rFonts w:cstheme="minorHAnsi"/>
        </w:rPr>
      </w:pPr>
    </w:p>
    <w:p w14:paraId="01D6F771" w14:textId="77777777" w:rsidR="00C2681F" w:rsidRPr="00652026" w:rsidRDefault="00C2681F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>§ 1.</w:t>
      </w:r>
    </w:p>
    <w:p w14:paraId="2EDF537D" w14:textId="77777777" w:rsidR="00C2681F" w:rsidRPr="00652026" w:rsidRDefault="00C2681F" w:rsidP="00652026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„Regulamin zakładowego funduszu świadczeń socjalnych”, zwany w dalszej części „Regulaminem”, określa zasady i warunki korzystania z usług i świadczeń finansowanych lub dofinansowanych z zakładowego funduszu świadczeń socjalnych oraz zasady przeznaczania środków zakładowego funduszu świadczeń socjalnych na poszczególne cele i rodzaje działalności socjalnej </w:t>
      </w:r>
      <w:r w:rsidRPr="00FC4CB7">
        <w:rPr>
          <w:rFonts w:cstheme="minorHAnsi"/>
        </w:rPr>
        <w:t xml:space="preserve">w </w:t>
      </w:r>
      <w:r w:rsidR="00FC4CB7" w:rsidRPr="00FC4CB7">
        <w:rPr>
          <w:rFonts w:cstheme="minorHAnsi"/>
        </w:rPr>
        <w:t>Zespole Szkolno – Przedszkolnym nr 2 im. Janusza Korczaka</w:t>
      </w:r>
      <w:r w:rsidR="00FC4CB7">
        <w:rPr>
          <w:rFonts w:ascii="Arial" w:hAnsi="Arial" w:cs="Arial"/>
          <w:sz w:val="18"/>
          <w:szCs w:val="18"/>
        </w:rPr>
        <w:t xml:space="preserve"> </w:t>
      </w:r>
      <w:r w:rsidRPr="00652026">
        <w:rPr>
          <w:rFonts w:cstheme="minorHAnsi"/>
        </w:rPr>
        <w:t>w Rybniku.</w:t>
      </w:r>
    </w:p>
    <w:p w14:paraId="4892A70C" w14:textId="77777777" w:rsidR="00C2681F" w:rsidRPr="00652026" w:rsidRDefault="00C2681F" w:rsidP="00652026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Ilekroć w „Regulaminie” jest mowa o:</w:t>
      </w:r>
    </w:p>
    <w:p w14:paraId="3D1F5086" w14:textId="77777777" w:rsidR="00C2681F" w:rsidRPr="00652026" w:rsidRDefault="00C2681F" w:rsidP="00652026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dyrektorze – należy przez to rozumieć dyrektora</w:t>
      </w:r>
      <w:r w:rsidR="00FC4CB7" w:rsidRPr="00FC4CB7">
        <w:rPr>
          <w:rFonts w:ascii="Arial" w:hAnsi="Arial" w:cs="Arial"/>
          <w:sz w:val="18"/>
          <w:szCs w:val="18"/>
        </w:rPr>
        <w:t xml:space="preserve"> </w:t>
      </w:r>
      <w:r w:rsidR="00FC4CB7" w:rsidRPr="00FC4CB7">
        <w:rPr>
          <w:rFonts w:cstheme="minorHAnsi"/>
        </w:rPr>
        <w:t xml:space="preserve">Zespołu Szkolno – Przedszkolnego </w:t>
      </w:r>
      <w:r w:rsidR="00FC4CB7">
        <w:rPr>
          <w:rFonts w:cstheme="minorHAnsi"/>
        </w:rPr>
        <w:t xml:space="preserve"> </w:t>
      </w:r>
      <w:r w:rsidR="00FC4CB7" w:rsidRPr="00FC4CB7">
        <w:rPr>
          <w:rFonts w:cstheme="minorHAnsi"/>
        </w:rPr>
        <w:t xml:space="preserve">nr 2 im. Janusza Korczaka </w:t>
      </w:r>
      <w:r w:rsidR="008C500A" w:rsidRPr="00652026">
        <w:rPr>
          <w:rFonts w:cstheme="minorHAnsi"/>
        </w:rPr>
        <w:t>w Rybniku</w:t>
      </w:r>
      <w:r w:rsidRPr="00652026">
        <w:rPr>
          <w:rFonts w:cstheme="minorHAnsi"/>
        </w:rPr>
        <w:t xml:space="preserve"> lub osobę zastępującą,</w:t>
      </w:r>
    </w:p>
    <w:p w14:paraId="7561045C" w14:textId="77777777" w:rsidR="00C2681F" w:rsidRPr="00652026" w:rsidRDefault="00C2681F" w:rsidP="00652026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funduszu – należy przez to rozumieć zakładowy fundusz świadczeń socjalnych,</w:t>
      </w:r>
    </w:p>
    <w:p w14:paraId="25F13BE7" w14:textId="77777777" w:rsidR="00C2681F" w:rsidRPr="00652026" w:rsidRDefault="00C300C5" w:rsidP="00652026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FC4CB7">
        <w:rPr>
          <w:rFonts w:cstheme="minorHAnsi"/>
        </w:rPr>
        <w:t>Zespole</w:t>
      </w:r>
      <w:r w:rsidR="00C2681F" w:rsidRPr="00652026">
        <w:rPr>
          <w:rFonts w:cstheme="minorHAnsi"/>
        </w:rPr>
        <w:t xml:space="preserve"> – należy przez to rozumieć </w:t>
      </w:r>
      <w:r w:rsidR="00FC4CB7">
        <w:rPr>
          <w:rFonts w:cstheme="minorHAnsi"/>
        </w:rPr>
        <w:t>Zespół</w:t>
      </w:r>
      <w:r w:rsidR="00FC4CB7" w:rsidRPr="00FC4CB7">
        <w:rPr>
          <w:rFonts w:cstheme="minorHAnsi"/>
        </w:rPr>
        <w:t xml:space="preserve"> Szkolno – Przedszkoln</w:t>
      </w:r>
      <w:r w:rsidR="00FC4CB7">
        <w:rPr>
          <w:rFonts w:cstheme="minorHAnsi"/>
        </w:rPr>
        <w:t>y</w:t>
      </w:r>
      <w:r w:rsidR="00FC4CB7" w:rsidRPr="00FC4CB7">
        <w:rPr>
          <w:rFonts w:cstheme="minorHAnsi"/>
        </w:rPr>
        <w:t xml:space="preserve"> nr 2 im. Janusza Korczaka</w:t>
      </w:r>
      <w:r w:rsidR="00FC4CB7">
        <w:rPr>
          <w:rFonts w:ascii="Arial" w:hAnsi="Arial" w:cs="Arial"/>
          <w:sz w:val="18"/>
          <w:szCs w:val="18"/>
        </w:rPr>
        <w:t xml:space="preserve"> </w:t>
      </w:r>
      <w:r w:rsidR="008C500A" w:rsidRPr="00652026">
        <w:rPr>
          <w:rFonts w:cstheme="minorHAnsi"/>
        </w:rPr>
        <w:t>w Rybniku</w:t>
      </w:r>
      <w:r w:rsidR="00C2681F" w:rsidRPr="00652026">
        <w:rPr>
          <w:rFonts w:cstheme="minorHAnsi"/>
        </w:rPr>
        <w:t>.</w:t>
      </w:r>
    </w:p>
    <w:p w14:paraId="3293D7C6" w14:textId="77777777" w:rsidR="00C2681F" w:rsidRPr="00652026" w:rsidRDefault="00C2681F" w:rsidP="00652026">
      <w:pPr>
        <w:spacing w:line="276" w:lineRule="auto"/>
        <w:rPr>
          <w:rFonts w:cstheme="minorHAnsi"/>
          <w:color w:val="FF0000"/>
        </w:rPr>
      </w:pPr>
    </w:p>
    <w:p w14:paraId="6CC98C03" w14:textId="77777777" w:rsidR="00C2681F" w:rsidRPr="00652026" w:rsidRDefault="00C2681F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>§ 2.</w:t>
      </w:r>
    </w:p>
    <w:p w14:paraId="0B0D3B11" w14:textId="133453CD" w:rsidR="005F61DD" w:rsidRPr="00652026" w:rsidRDefault="005F61DD" w:rsidP="00652026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W</w:t>
      </w:r>
      <w:r w:rsidRPr="00FC4CB7">
        <w:rPr>
          <w:rFonts w:cstheme="minorHAnsi"/>
        </w:rPr>
        <w:t xml:space="preserve"> </w:t>
      </w:r>
      <w:r w:rsidR="00C300C5" w:rsidRPr="00FC4CB7">
        <w:rPr>
          <w:rFonts w:cstheme="minorHAnsi"/>
        </w:rPr>
        <w:t>Zespole</w:t>
      </w:r>
      <w:r w:rsidRPr="00652026">
        <w:rPr>
          <w:rFonts w:cstheme="minorHAnsi"/>
        </w:rPr>
        <w:t xml:space="preserve"> działa komisja, w </w:t>
      </w:r>
      <w:r w:rsidR="00026A7A">
        <w:rPr>
          <w:rFonts w:cstheme="minorHAnsi"/>
        </w:rPr>
        <w:t xml:space="preserve">skład której wchodzą dyrektor, </w:t>
      </w:r>
      <w:r w:rsidRPr="00652026">
        <w:rPr>
          <w:rFonts w:cstheme="minorHAnsi"/>
        </w:rPr>
        <w:t xml:space="preserve">po jednym oddelegowanym przedstawicielu każdego ze związków zawodowych działających w </w:t>
      </w:r>
      <w:r w:rsidR="00C300C5" w:rsidRPr="00FC4CB7">
        <w:rPr>
          <w:rFonts w:cstheme="minorHAnsi"/>
        </w:rPr>
        <w:t>Zespole</w:t>
      </w:r>
      <w:r w:rsidR="007929D5">
        <w:rPr>
          <w:rFonts w:cstheme="minorHAnsi"/>
        </w:rPr>
        <w:t>.</w:t>
      </w:r>
    </w:p>
    <w:p w14:paraId="159FA4EA" w14:textId="77777777" w:rsidR="00237178" w:rsidRPr="00652026" w:rsidRDefault="00237178" w:rsidP="00652026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Do komisji mogą zostać oddelegowane inne osoby, jednak bez prawa głosu.</w:t>
      </w:r>
    </w:p>
    <w:p w14:paraId="28865F27" w14:textId="77777777" w:rsidR="005F61DD" w:rsidRPr="00652026" w:rsidRDefault="005F61DD" w:rsidP="00652026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Do zadań komisji należy:</w:t>
      </w:r>
    </w:p>
    <w:p w14:paraId="45FD3335" w14:textId="77777777" w:rsidR="005F61DD" w:rsidRPr="00652026" w:rsidRDefault="005F61DD" w:rsidP="0065202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opracowanie i aktualizowanie rocznego planu dochodów i wydatków funduszu, </w:t>
      </w:r>
    </w:p>
    <w:p w14:paraId="1DA26281" w14:textId="77777777" w:rsidR="005F61DD" w:rsidRPr="00652026" w:rsidRDefault="005F61DD" w:rsidP="0065202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przyznawanie świadczeń z funduszu,</w:t>
      </w:r>
    </w:p>
    <w:p w14:paraId="79A9B811" w14:textId="77777777" w:rsidR="005F61DD" w:rsidRPr="00652026" w:rsidRDefault="005F61DD" w:rsidP="0065202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odrzucenie błędnych, nieuzasadnionych, niekompletnych wniosków o pomoc,</w:t>
      </w:r>
    </w:p>
    <w:p w14:paraId="7F074FC5" w14:textId="77777777" w:rsidR="005F61DD" w:rsidRPr="00652026" w:rsidRDefault="005F61DD" w:rsidP="0065202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przedstawianie propozycji zmian w dotychczasowej polityce socjalnej,</w:t>
      </w:r>
    </w:p>
    <w:p w14:paraId="568C3279" w14:textId="77777777" w:rsidR="005F61DD" w:rsidRPr="00652026" w:rsidRDefault="005F61DD" w:rsidP="0065202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sporządzanie protokołów z posiedzeń komisji,</w:t>
      </w:r>
    </w:p>
    <w:p w14:paraId="5B793A2D" w14:textId="77777777" w:rsidR="005F61DD" w:rsidRPr="00652026" w:rsidRDefault="005F61DD" w:rsidP="0065202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bieżąca analiza ponoszonych wydatków.</w:t>
      </w:r>
    </w:p>
    <w:p w14:paraId="54B9B19B" w14:textId="77777777" w:rsidR="005F61DD" w:rsidRPr="00652026" w:rsidRDefault="005F61DD" w:rsidP="00652026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Posiedzenia komisji odbywają się w miarę potrzeb. Z posiedzenia komisja sporządza protokół.</w:t>
      </w:r>
    </w:p>
    <w:p w14:paraId="56D6129C" w14:textId="09C745CE" w:rsidR="00026A7A" w:rsidRDefault="00C300C5" w:rsidP="00652026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>Decyzję o przyznaniu ulgowych usług lub świadczeń oraz wysokość dopłat z funduszu podejmuje dyrektor w uzgodnieniu z oddelegowanymi przedstawicielami związków zawodowych</w:t>
      </w:r>
      <w:r w:rsidR="003809F6" w:rsidRPr="0054174B">
        <w:rPr>
          <w:rFonts w:cstheme="minorHAnsi"/>
        </w:rPr>
        <w:t xml:space="preserve"> działających w </w:t>
      </w:r>
      <w:r w:rsidR="003809F6" w:rsidRPr="00FC4CB7">
        <w:rPr>
          <w:rFonts w:cstheme="minorHAnsi"/>
        </w:rPr>
        <w:t>Zespole</w:t>
      </w:r>
      <w:r w:rsidRPr="00FC4CB7">
        <w:rPr>
          <w:rFonts w:cstheme="minorHAnsi"/>
        </w:rPr>
        <w:t>.</w:t>
      </w:r>
    </w:p>
    <w:p w14:paraId="22BF06AB" w14:textId="615745E3" w:rsidR="006A1EF5" w:rsidRPr="003128B2" w:rsidRDefault="006A1EF5" w:rsidP="006A1EF5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3128B2">
        <w:rPr>
          <w:rFonts w:cstheme="minorHAnsi"/>
        </w:rPr>
        <w:lastRenderedPageBreak/>
        <w:t>Osoby wchodzące w skład komisji przetwarzają dane osobowe na podstawie pisemnego upoważnienia Administratora Danych Osobowych. Są one zobowiązane do zachowania</w:t>
      </w:r>
      <w:r w:rsidR="003128B2" w:rsidRPr="003128B2">
        <w:rPr>
          <w:rFonts w:cstheme="minorHAnsi"/>
        </w:rPr>
        <w:t xml:space="preserve">               </w:t>
      </w:r>
      <w:r w:rsidRPr="003128B2">
        <w:rPr>
          <w:rFonts w:cstheme="minorHAnsi"/>
        </w:rPr>
        <w:t xml:space="preserve"> w tajemnicy wszystkich informacji uzyskanych w ramach wykonywania swoich obowiązków i do podpisania ,,oświadczenia o zachowaniu w tajemnicy informacji pozyskanych z procedowania wniosków z Zakładowego Funduszu Świadczeń Socjalnych''.</w:t>
      </w:r>
    </w:p>
    <w:p w14:paraId="3CCDB18C" w14:textId="7EE7FEE8" w:rsidR="006A1EF5" w:rsidRPr="003128B2" w:rsidRDefault="006A1EF5" w:rsidP="006A1EF5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3128B2">
        <w:rPr>
          <w:rFonts w:cstheme="minorHAnsi"/>
        </w:rPr>
        <w:t xml:space="preserve"> Dyrektor minimum raz w roku, nie później niż do 31 marca, dokonuje przeglądu danych osobowych pozyskanych w ramach procedowania wniosków z Zakładu Funduszu Świadczeń Socjalnego. Dyrektor usuwa dane, które stały się zbędne do realizacji celów określonych w art.8 ust. 1a i 1c Ustawy z dnia 4 marca 1994 r. o zakładowym funduszu świadczeń socjalnych (tekst jednolity </w:t>
      </w:r>
      <w:proofErr w:type="spellStart"/>
      <w:r w:rsidRPr="003128B2">
        <w:rPr>
          <w:rFonts w:cstheme="minorHAnsi"/>
        </w:rPr>
        <w:t>Dz</w:t>
      </w:r>
      <w:proofErr w:type="spellEnd"/>
      <w:r w:rsidRPr="003128B2">
        <w:rPr>
          <w:rFonts w:cstheme="minorHAnsi"/>
        </w:rPr>
        <w:t xml:space="preserve"> .U. z 2012 r. poz. 592 z </w:t>
      </w:r>
      <w:proofErr w:type="spellStart"/>
      <w:r w:rsidRPr="003128B2">
        <w:rPr>
          <w:rFonts w:cstheme="minorHAnsi"/>
        </w:rPr>
        <w:t>późn</w:t>
      </w:r>
      <w:proofErr w:type="spellEnd"/>
      <w:r w:rsidRPr="003128B2">
        <w:rPr>
          <w:rFonts w:cstheme="minorHAnsi"/>
        </w:rPr>
        <w:t>. zm.).</w:t>
      </w:r>
    </w:p>
    <w:p w14:paraId="6D94D97D" w14:textId="77777777" w:rsidR="00026A7A" w:rsidRPr="00652026" w:rsidRDefault="00026A7A" w:rsidP="00652026">
      <w:pPr>
        <w:spacing w:line="276" w:lineRule="auto"/>
        <w:rPr>
          <w:rFonts w:cstheme="minorHAnsi"/>
          <w:color w:val="FF0000"/>
        </w:rPr>
      </w:pPr>
    </w:p>
    <w:p w14:paraId="0268830E" w14:textId="77777777" w:rsidR="009046E9" w:rsidRPr="00652026" w:rsidRDefault="009046E9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>§ 3.</w:t>
      </w:r>
    </w:p>
    <w:p w14:paraId="7E786043" w14:textId="77777777" w:rsidR="009046E9" w:rsidRPr="006A1EF5" w:rsidRDefault="009046E9" w:rsidP="006A1EF5">
      <w:pPr>
        <w:pStyle w:val="Akapitzlist"/>
        <w:numPr>
          <w:ilvl w:val="0"/>
          <w:numId w:val="44"/>
        </w:numPr>
        <w:spacing w:line="276" w:lineRule="auto"/>
        <w:jc w:val="both"/>
        <w:rPr>
          <w:rFonts w:cstheme="minorHAnsi"/>
        </w:rPr>
      </w:pPr>
      <w:r w:rsidRPr="006A1EF5">
        <w:rPr>
          <w:rFonts w:cstheme="minorHAnsi"/>
        </w:rPr>
        <w:t xml:space="preserve">Fundusz tworzy się na zasadach określonych w ustawie z dnia 4 marca 1994 roku </w:t>
      </w:r>
      <w:r w:rsidRPr="006A1EF5">
        <w:rPr>
          <w:rFonts w:cstheme="minorHAnsi"/>
        </w:rPr>
        <w:br/>
        <w:t>o zakładowym funduszu świadczeń socjalnych z corocznego odpisu:</w:t>
      </w:r>
    </w:p>
    <w:p w14:paraId="6B11E2AD" w14:textId="77777777" w:rsidR="009046E9" w:rsidRPr="00652026" w:rsidRDefault="009046E9" w:rsidP="00652026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podstawowego – naliczonego według przeciętnej planowanej wielkości zatrudnienia </w:t>
      </w:r>
      <w:r w:rsidR="00CB4590" w:rsidRPr="00652026">
        <w:rPr>
          <w:rFonts w:cstheme="minorHAnsi"/>
        </w:rPr>
        <w:br/>
      </w:r>
      <w:r w:rsidRPr="00652026">
        <w:rPr>
          <w:rFonts w:cstheme="minorHAnsi"/>
        </w:rPr>
        <w:t xml:space="preserve">w </w:t>
      </w:r>
      <w:r w:rsidR="00C300C5" w:rsidRPr="00652026">
        <w:rPr>
          <w:rFonts w:cstheme="minorHAnsi"/>
        </w:rPr>
        <w:t>Zespole</w:t>
      </w:r>
      <w:r w:rsidRPr="00652026">
        <w:rPr>
          <w:rFonts w:cstheme="minorHAnsi"/>
        </w:rPr>
        <w:t xml:space="preserve"> w danym roku kalendarzowym,</w:t>
      </w:r>
    </w:p>
    <w:p w14:paraId="2831ECD4" w14:textId="04974CAF" w:rsidR="009046E9" w:rsidRDefault="009046E9" w:rsidP="00652026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fakultatywnego – naliczanego na każdą osobę, w stosunku do której orzeczono znaczny lub umiarkowany stopień niepełnosprawności oraz na każdego emeryta i rencistę – byłego pracownika</w:t>
      </w:r>
      <w:r w:rsidR="006D347F">
        <w:rPr>
          <w:rFonts w:cstheme="minorHAnsi"/>
        </w:rPr>
        <w:t xml:space="preserve"> </w:t>
      </w:r>
      <w:r w:rsidR="00C300C5" w:rsidRPr="00652026">
        <w:rPr>
          <w:rFonts w:cstheme="minorHAnsi"/>
        </w:rPr>
        <w:t>Zespołu</w:t>
      </w:r>
      <w:r w:rsidRPr="00652026">
        <w:rPr>
          <w:rFonts w:cstheme="minorHAnsi"/>
        </w:rPr>
        <w:t>.</w:t>
      </w:r>
    </w:p>
    <w:p w14:paraId="3B65800F" w14:textId="47E4B97B" w:rsidR="006A1EF5" w:rsidRPr="003128B2" w:rsidRDefault="006A1EF5" w:rsidP="006A1EF5">
      <w:pPr>
        <w:pStyle w:val="Akapitzlist"/>
        <w:spacing w:line="276" w:lineRule="auto"/>
        <w:ind w:left="360"/>
        <w:jc w:val="both"/>
        <w:rPr>
          <w:rFonts w:cstheme="minorHAnsi"/>
        </w:rPr>
      </w:pPr>
      <w:r w:rsidRPr="003128B2">
        <w:rPr>
          <w:rFonts w:cstheme="minorHAnsi"/>
        </w:rPr>
        <w:t>2.</w:t>
      </w:r>
      <w:r w:rsidRPr="003128B2">
        <w:rPr>
          <w:rFonts w:cstheme="minorHAnsi"/>
        </w:rPr>
        <w:tab/>
        <w:t>Administratorem funduszu jest Dyrektor.</w:t>
      </w:r>
    </w:p>
    <w:p w14:paraId="1E573CBC" w14:textId="77777777" w:rsidR="009046E9" w:rsidRPr="00652026" w:rsidRDefault="009046E9" w:rsidP="00652026">
      <w:pPr>
        <w:spacing w:line="276" w:lineRule="auto"/>
        <w:rPr>
          <w:rFonts w:cstheme="minorHAnsi"/>
          <w:color w:val="FF0000"/>
        </w:rPr>
      </w:pPr>
    </w:p>
    <w:p w14:paraId="13C1C939" w14:textId="77777777" w:rsidR="00C2681F" w:rsidRPr="00652026" w:rsidRDefault="00C2681F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 xml:space="preserve">§ </w:t>
      </w:r>
      <w:r w:rsidR="009046E9" w:rsidRPr="00652026">
        <w:rPr>
          <w:rFonts w:cstheme="minorHAnsi"/>
        </w:rPr>
        <w:t>4</w:t>
      </w:r>
      <w:r w:rsidRPr="00652026">
        <w:rPr>
          <w:rFonts w:cstheme="minorHAnsi"/>
        </w:rPr>
        <w:t>.</w:t>
      </w:r>
    </w:p>
    <w:p w14:paraId="0C5149C8" w14:textId="0AFED24D" w:rsidR="00C2681F" w:rsidRPr="007929D5" w:rsidRDefault="00C2681F" w:rsidP="00652026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7929D5">
        <w:rPr>
          <w:rFonts w:cstheme="minorHAnsi"/>
        </w:rPr>
        <w:t>Roczny plan dochodów i wydatków</w:t>
      </w:r>
      <w:r w:rsidR="007929D5" w:rsidRPr="007929D5">
        <w:rPr>
          <w:rFonts w:cstheme="minorHAnsi"/>
        </w:rPr>
        <w:t xml:space="preserve"> </w:t>
      </w:r>
      <w:r w:rsidRPr="007929D5">
        <w:rPr>
          <w:rFonts w:cstheme="minorHAnsi"/>
        </w:rPr>
        <w:t>określa, które świadczenia z wymienionych w ust. 2, zostaną sfinansowane lub dofinansowane w danym roku</w:t>
      </w:r>
      <w:r w:rsidR="00F7409D" w:rsidRPr="007929D5">
        <w:rPr>
          <w:rFonts w:cstheme="minorHAnsi"/>
        </w:rPr>
        <w:t>.</w:t>
      </w:r>
    </w:p>
    <w:p w14:paraId="2588285E" w14:textId="77777777" w:rsidR="00C2681F" w:rsidRPr="00652026" w:rsidRDefault="00C2681F" w:rsidP="00652026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Środki funduszu mogą być przeznaczone na:</w:t>
      </w:r>
    </w:p>
    <w:p w14:paraId="73816627" w14:textId="77777777" w:rsidR="00C2681F" w:rsidRPr="00652026" w:rsidRDefault="00C2681F" w:rsidP="0065202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dofinansowanie różnych form wypoczynku,</w:t>
      </w:r>
    </w:p>
    <w:p w14:paraId="4638D55D" w14:textId="77777777" w:rsidR="00C2681F" w:rsidRPr="00652026" w:rsidRDefault="00C2681F" w:rsidP="0065202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finansowanie działalności kulturalno-oświatowej i sportowo-rekreacyjnej,</w:t>
      </w:r>
    </w:p>
    <w:p w14:paraId="0D5E198B" w14:textId="77777777" w:rsidR="00C300C5" w:rsidRPr="00652026" w:rsidRDefault="00C2681F" w:rsidP="0065202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udzielanie pomocy materialnej</w:t>
      </w:r>
      <w:r w:rsidR="00C300C5" w:rsidRPr="00652026">
        <w:rPr>
          <w:rFonts w:cstheme="minorHAnsi"/>
        </w:rPr>
        <w:t>,</w:t>
      </w:r>
    </w:p>
    <w:p w14:paraId="6E06AB48" w14:textId="77777777" w:rsidR="00237178" w:rsidRPr="005B09B4" w:rsidRDefault="00C300C5" w:rsidP="0065202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5B09B4">
        <w:rPr>
          <w:rFonts w:cstheme="minorHAnsi"/>
        </w:rPr>
        <w:t>udzielanie zwrotnej pomocy na cele mieszkaniowe</w:t>
      </w:r>
      <w:r w:rsidR="002A792C" w:rsidRPr="005B09B4">
        <w:rPr>
          <w:rFonts w:cstheme="minorHAnsi"/>
        </w:rPr>
        <w:t>.</w:t>
      </w:r>
    </w:p>
    <w:p w14:paraId="10E5D56E" w14:textId="77777777" w:rsidR="00C2681F" w:rsidRDefault="00C2681F" w:rsidP="00652026">
      <w:pPr>
        <w:spacing w:line="276" w:lineRule="auto"/>
        <w:rPr>
          <w:rFonts w:cstheme="minorHAnsi"/>
          <w:color w:val="FF0000"/>
        </w:rPr>
      </w:pPr>
    </w:p>
    <w:p w14:paraId="5C39A291" w14:textId="77777777" w:rsidR="003C4F2B" w:rsidRPr="00652026" w:rsidRDefault="003C4F2B" w:rsidP="00652026">
      <w:pPr>
        <w:spacing w:line="276" w:lineRule="auto"/>
        <w:rPr>
          <w:rFonts w:cstheme="minorHAnsi"/>
          <w:color w:val="FF0000"/>
        </w:rPr>
      </w:pPr>
    </w:p>
    <w:p w14:paraId="2A1E8B10" w14:textId="77777777" w:rsidR="00C2681F" w:rsidRPr="00652026" w:rsidRDefault="00C2681F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 xml:space="preserve">§ </w:t>
      </w:r>
      <w:r w:rsidR="006A736A" w:rsidRPr="00652026">
        <w:rPr>
          <w:rFonts w:cstheme="minorHAnsi"/>
        </w:rPr>
        <w:t>5</w:t>
      </w:r>
      <w:r w:rsidRPr="00652026">
        <w:rPr>
          <w:rFonts w:cstheme="minorHAnsi"/>
        </w:rPr>
        <w:t>.</w:t>
      </w:r>
    </w:p>
    <w:p w14:paraId="70C9BE59" w14:textId="77777777" w:rsidR="00C2681F" w:rsidRPr="00652026" w:rsidRDefault="00C2681F" w:rsidP="00652026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Przez dofinansowanie różnych form wypoczynku rozumie się:</w:t>
      </w:r>
    </w:p>
    <w:p w14:paraId="06985EDC" w14:textId="77777777" w:rsidR="00C2681F" w:rsidRPr="00E0354E" w:rsidRDefault="00C2681F" w:rsidP="00652026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E0354E">
        <w:rPr>
          <w:rFonts w:cstheme="minorHAnsi"/>
        </w:rPr>
        <w:t>świadczeni</w:t>
      </w:r>
      <w:r w:rsidR="0050557C" w:rsidRPr="00E0354E">
        <w:rPr>
          <w:rFonts w:cstheme="minorHAnsi"/>
        </w:rPr>
        <w:t>e</w:t>
      </w:r>
      <w:r w:rsidRPr="00E0354E">
        <w:rPr>
          <w:rFonts w:cstheme="minorHAnsi"/>
        </w:rPr>
        <w:t xml:space="preserve"> urlopowe dla nauczyciel</w:t>
      </w:r>
      <w:r w:rsidR="0050557C" w:rsidRPr="00E0354E">
        <w:rPr>
          <w:rFonts w:cstheme="minorHAnsi"/>
        </w:rPr>
        <w:t>a</w:t>
      </w:r>
      <w:r w:rsidRPr="00E0354E">
        <w:rPr>
          <w:rFonts w:cstheme="minorHAnsi"/>
        </w:rPr>
        <w:t xml:space="preserve"> wypłacane na zasadach określonych </w:t>
      </w:r>
      <w:r w:rsidR="008C500A" w:rsidRPr="00E0354E">
        <w:rPr>
          <w:rFonts w:cstheme="minorHAnsi"/>
        </w:rPr>
        <w:br/>
      </w:r>
      <w:r w:rsidRPr="00E0354E">
        <w:rPr>
          <w:rFonts w:cstheme="minorHAnsi"/>
        </w:rPr>
        <w:t xml:space="preserve">w ustawie z dnia 26 stycznia 1982 roku </w:t>
      </w:r>
      <w:r w:rsidR="00ED037E" w:rsidRPr="00E0354E">
        <w:rPr>
          <w:rFonts w:cstheme="minorHAnsi"/>
        </w:rPr>
        <w:t xml:space="preserve">– </w:t>
      </w:r>
      <w:r w:rsidRPr="00E0354E">
        <w:rPr>
          <w:rFonts w:cstheme="minorHAnsi"/>
        </w:rPr>
        <w:t>Karta Nauczyciela,</w:t>
      </w:r>
    </w:p>
    <w:p w14:paraId="1E7BE196" w14:textId="77777777" w:rsidR="005F61DD" w:rsidRPr="00490D69" w:rsidRDefault="00F7409D" w:rsidP="00652026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490D69">
        <w:rPr>
          <w:rFonts w:cstheme="minorHAnsi"/>
        </w:rPr>
        <w:t>dofinansowanie wypoczynku</w:t>
      </w:r>
      <w:r w:rsidR="00A03F58" w:rsidRPr="00490D69">
        <w:rPr>
          <w:rFonts w:cstheme="minorHAnsi"/>
        </w:rPr>
        <w:t xml:space="preserve"> pracownik</w:t>
      </w:r>
      <w:r w:rsidR="0050557C" w:rsidRPr="00490D69">
        <w:rPr>
          <w:rFonts w:cstheme="minorHAnsi"/>
        </w:rPr>
        <w:t>a</w:t>
      </w:r>
      <w:r w:rsidR="00EC3D68" w:rsidRPr="00490D69">
        <w:rPr>
          <w:rFonts w:cstheme="minorHAnsi"/>
        </w:rPr>
        <w:t>, emeryt</w:t>
      </w:r>
      <w:r w:rsidR="0050557C" w:rsidRPr="00490D69">
        <w:rPr>
          <w:rFonts w:cstheme="minorHAnsi"/>
        </w:rPr>
        <w:t>a</w:t>
      </w:r>
      <w:r w:rsidR="00265882">
        <w:rPr>
          <w:rFonts w:cstheme="minorHAnsi"/>
        </w:rPr>
        <w:t xml:space="preserve"> </w:t>
      </w:r>
      <w:r w:rsidR="0050557C" w:rsidRPr="00490D69">
        <w:rPr>
          <w:rFonts w:cstheme="minorHAnsi"/>
        </w:rPr>
        <w:t>lub</w:t>
      </w:r>
      <w:r w:rsidR="00EC3D68" w:rsidRPr="00490D69">
        <w:rPr>
          <w:rFonts w:cstheme="minorHAnsi"/>
        </w:rPr>
        <w:t xml:space="preserve"> rencist</w:t>
      </w:r>
      <w:r w:rsidR="0050557C" w:rsidRPr="00490D69">
        <w:rPr>
          <w:rFonts w:cstheme="minorHAnsi"/>
        </w:rPr>
        <w:t>y</w:t>
      </w:r>
      <w:r w:rsidR="00265882">
        <w:rPr>
          <w:rFonts w:cstheme="minorHAnsi"/>
        </w:rPr>
        <w:t xml:space="preserve"> </w:t>
      </w:r>
      <w:r w:rsidR="00CB4590" w:rsidRPr="00490D69">
        <w:rPr>
          <w:rFonts w:cstheme="minorHAnsi"/>
        </w:rPr>
        <w:t xml:space="preserve">(tzw. </w:t>
      </w:r>
      <w:r w:rsidR="00265882">
        <w:rPr>
          <w:rFonts w:cstheme="minorHAnsi"/>
        </w:rPr>
        <w:t>„</w:t>
      </w:r>
      <w:r w:rsidR="00CB4590" w:rsidRPr="00490D69">
        <w:rPr>
          <w:rFonts w:cstheme="minorHAnsi"/>
        </w:rPr>
        <w:t>wczasy pod gruszą</w:t>
      </w:r>
      <w:r w:rsidR="00265882">
        <w:rPr>
          <w:rFonts w:cstheme="minorHAnsi"/>
        </w:rPr>
        <w:t>”</w:t>
      </w:r>
      <w:r w:rsidR="00CB4590" w:rsidRPr="00490D69">
        <w:rPr>
          <w:rFonts w:cstheme="minorHAnsi"/>
        </w:rPr>
        <w:t xml:space="preserve">) </w:t>
      </w:r>
      <w:r w:rsidR="005F61DD" w:rsidRPr="00490D69">
        <w:rPr>
          <w:rFonts w:cstheme="minorHAnsi"/>
        </w:rPr>
        <w:t>– raz w danym roku kalendarzowym,</w:t>
      </w:r>
    </w:p>
    <w:p w14:paraId="1189EBCC" w14:textId="77777777" w:rsidR="00A03F58" w:rsidRDefault="00C2681F" w:rsidP="00652026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490D69">
        <w:rPr>
          <w:rFonts w:cstheme="minorHAnsi"/>
        </w:rPr>
        <w:t xml:space="preserve">dofinansowanie </w:t>
      </w:r>
      <w:r w:rsidR="00265882">
        <w:rPr>
          <w:rFonts w:cstheme="minorHAnsi"/>
        </w:rPr>
        <w:t xml:space="preserve">wypoczynku </w:t>
      </w:r>
      <w:r w:rsidRPr="00490D69">
        <w:rPr>
          <w:rFonts w:cstheme="minorHAnsi"/>
        </w:rPr>
        <w:t xml:space="preserve">dziecka </w:t>
      </w:r>
      <w:r w:rsidR="00DD5CA0" w:rsidRPr="00490D69">
        <w:rPr>
          <w:rFonts w:cstheme="minorHAnsi"/>
        </w:rPr>
        <w:t>pracownika, emeryta</w:t>
      </w:r>
      <w:r w:rsidR="00DD5CA0">
        <w:rPr>
          <w:rFonts w:cstheme="minorHAnsi"/>
        </w:rPr>
        <w:t xml:space="preserve"> </w:t>
      </w:r>
      <w:r w:rsidR="00DD5CA0" w:rsidRPr="00490D69">
        <w:rPr>
          <w:rFonts w:cstheme="minorHAnsi"/>
        </w:rPr>
        <w:t>lub rencisty</w:t>
      </w:r>
      <w:r w:rsidR="00DD5CA0">
        <w:rPr>
          <w:rFonts w:cstheme="minorHAnsi"/>
        </w:rPr>
        <w:t xml:space="preserve"> </w:t>
      </w:r>
      <w:r w:rsidR="00DD5CA0" w:rsidRPr="00490D69">
        <w:rPr>
          <w:rFonts w:cstheme="minorHAnsi"/>
        </w:rPr>
        <w:t xml:space="preserve">(tzw. </w:t>
      </w:r>
      <w:r w:rsidR="00DD5CA0">
        <w:rPr>
          <w:rFonts w:cstheme="minorHAnsi"/>
        </w:rPr>
        <w:t>„</w:t>
      </w:r>
      <w:r w:rsidR="00DD5CA0" w:rsidRPr="00490D69">
        <w:rPr>
          <w:rFonts w:cstheme="minorHAnsi"/>
        </w:rPr>
        <w:t>wczasy pod gruszą</w:t>
      </w:r>
      <w:r w:rsidR="00DD5CA0">
        <w:rPr>
          <w:rFonts w:cstheme="minorHAnsi"/>
        </w:rPr>
        <w:t>”</w:t>
      </w:r>
      <w:r w:rsidR="00DD5CA0" w:rsidRPr="00490D69">
        <w:rPr>
          <w:rFonts w:cstheme="minorHAnsi"/>
        </w:rPr>
        <w:t>) – raz w danym roku kalendarzowym,</w:t>
      </w:r>
    </w:p>
    <w:p w14:paraId="73279C57" w14:textId="77777777" w:rsidR="00DD5CA0" w:rsidRPr="00DD5CA0" w:rsidRDefault="00DD5CA0" w:rsidP="00652026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DD5CA0">
        <w:rPr>
          <w:rFonts w:cstheme="minorHAnsi"/>
          <w:iCs/>
        </w:rPr>
        <w:lastRenderedPageBreak/>
        <w:t>dofinansowanie do  wczasów  profilaktycznych, leczniczych i leczenia  sanatoryjnego</w:t>
      </w:r>
      <w:r>
        <w:rPr>
          <w:rFonts w:cstheme="minorHAnsi"/>
          <w:iCs/>
        </w:rPr>
        <w:t xml:space="preserve"> </w:t>
      </w:r>
      <w:r w:rsidRPr="00DD5CA0">
        <w:rPr>
          <w:rFonts w:cstheme="minorHAnsi"/>
          <w:iCs/>
        </w:rPr>
        <w:t>pracownika,</w:t>
      </w:r>
      <w:r w:rsidRPr="00DD5CA0">
        <w:rPr>
          <w:rFonts w:cstheme="minorHAnsi"/>
        </w:rPr>
        <w:t xml:space="preserve"> emeryta lub rencisty</w:t>
      </w:r>
      <w:r>
        <w:rPr>
          <w:rFonts w:cstheme="minorHAnsi"/>
        </w:rPr>
        <w:t>,</w:t>
      </w:r>
      <w:r w:rsidRPr="00DD5CA0">
        <w:rPr>
          <w:rFonts w:cstheme="minorHAnsi"/>
          <w:iCs/>
        </w:rPr>
        <w:t xml:space="preserve"> zakupionych indywidualnie przez osobę uprawnioną do korzystania z funduszu.  </w:t>
      </w:r>
    </w:p>
    <w:p w14:paraId="51A5AE64" w14:textId="77777777" w:rsidR="00DA79B3" w:rsidRPr="00652026" w:rsidRDefault="00DA79B3" w:rsidP="00652026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Warunkiem wypłaty </w:t>
      </w:r>
      <w:r w:rsidR="00E61AAB" w:rsidRPr="00652026">
        <w:rPr>
          <w:rFonts w:cstheme="minorHAnsi"/>
        </w:rPr>
        <w:t>dofinansowania wypoczynku</w:t>
      </w:r>
      <w:r w:rsidR="00DD5CA0">
        <w:rPr>
          <w:rFonts w:cstheme="minorHAnsi"/>
        </w:rPr>
        <w:t xml:space="preserve"> </w:t>
      </w:r>
      <w:r w:rsidR="0011744D" w:rsidRPr="00652026">
        <w:rPr>
          <w:rFonts w:cstheme="minorHAnsi"/>
        </w:rPr>
        <w:t>pracownik</w:t>
      </w:r>
      <w:r w:rsidR="0050557C" w:rsidRPr="00652026">
        <w:rPr>
          <w:rFonts w:cstheme="minorHAnsi"/>
        </w:rPr>
        <w:t>a</w:t>
      </w:r>
      <w:r w:rsidR="00EC3D68" w:rsidRPr="00652026">
        <w:rPr>
          <w:rFonts w:cstheme="minorHAnsi"/>
        </w:rPr>
        <w:t>, emeryt</w:t>
      </w:r>
      <w:r w:rsidR="0050557C" w:rsidRPr="00652026">
        <w:rPr>
          <w:rFonts w:cstheme="minorHAnsi"/>
        </w:rPr>
        <w:t>a</w:t>
      </w:r>
      <w:r w:rsidR="00DD5CA0">
        <w:rPr>
          <w:rFonts w:cstheme="minorHAnsi"/>
        </w:rPr>
        <w:t xml:space="preserve"> </w:t>
      </w:r>
      <w:r w:rsidR="0050557C" w:rsidRPr="00652026">
        <w:rPr>
          <w:rFonts w:cstheme="minorHAnsi"/>
        </w:rPr>
        <w:t>lub</w:t>
      </w:r>
      <w:r w:rsidR="00EC3D68" w:rsidRPr="00652026">
        <w:rPr>
          <w:rFonts w:cstheme="minorHAnsi"/>
        </w:rPr>
        <w:t xml:space="preserve"> rencist</w:t>
      </w:r>
      <w:r w:rsidR="0050557C" w:rsidRPr="00652026">
        <w:rPr>
          <w:rFonts w:cstheme="minorHAnsi"/>
        </w:rPr>
        <w:t>y</w:t>
      </w:r>
      <w:r w:rsidR="0050557C" w:rsidRPr="00652026">
        <w:rPr>
          <w:rFonts w:cstheme="minorHAnsi"/>
        </w:rPr>
        <w:br/>
      </w:r>
      <w:r w:rsidR="00325B9D" w:rsidRPr="00652026">
        <w:rPr>
          <w:rFonts w:cstheme="minorHAnsi"/>
        </w:rPr>
        <w:t xml:space="preserve">(tzw. </w:t>
      </w:r>
      <w:r w:rsidR="00DD5CA0">
        <w:rPr>
          <w:rFonts w:cstheme="minorHAnsi"/>
        </w:rPr>
        <w:t>„</w:t>
      </w:r>
      <w:r w:rsidR="00325B9D" w:rsidRPr="00652026">
        <w:rPr>
          <w:rFonts w:cstheme="minorHAnsi"/>
        </w:rPr>
        <w:t>wczasy pod gruszą</w:t>
      </w:r>
      <w:r w:rsidR="00DD5CA0">
        <w:rPr>
          <w:rFonts w:cstheme="minorHAnsi"/>
        </w:rPr>
        <w:t>”</w:t>
      </w:r>
      <w:r w:rsidR="00325B9D" w:rsidRPr="00652026">
        <w:rPr>
          <w:rFonts w:cstheme="minorHAnsi"/>
        </w:rPr>
        <w:t xml:space="preserve">) </w:t>
      </w:r>
      <w:r w:rsidRPr="00652026">
        <w:rPr>
          <w:rFonts w:cstheme="minorHAnsi"/>
        </w:rPr>
        <w:t xml:space="preserve">jest </w:t>
      </w:r>
      <w:r w:rsidR="00EC3D68" w:rsidRPr="00652026">
        <w:rPr>
          <w:rFonts w:cstheme="minorHAnsi"/>
        </w:rPr>
        <w:t xml:space="preserve">złożenie przez pracownika, emeryta lub rencistę wniosku, </w:t>
      </w:r>
      <w:r w:rsidR="00EC3D68" w:rsidRPr="00652026">
        <w:rPr>
          <w:rFonts w:cstheme="minorHAnsi"/>
        </w:rPr>
        <w:br/>
        <w:t>o którym mowa w § 1</w:t>
      </w:r>
      <w:r w:rsidR="002121DB" w:rsidRPr="00652026">
        <w:rPr>
          <w:rFonts w:cstheme="minorHAnsi"/>
        </w:rPr>
        <w:t>1</w:t>
      </w:r>
      <w:r w:rsidR="00EC3D68" w:rsidRPr="00652026">
        <w:rPr>
          <w:rFonts w:cstheme="minorHAnsi"/>
        </w:rPr>
        <w:t xml:space="preserve"> ust. 2</w:t>
      </w:r>
      <w:r w:rsidR="00561EDB" w:rsidRPr="00652026">
        <w:rPr>
          <w:rFonts w:cstheme="minorHAnsi"/>
        </w:rPr>
        <w:t>.</w:t>
      </w:r>
    </w:p>
    <w:p w14:paraId="5C2004AC" w14:textId="38AADDD1" w:rsidR="00D82684" w:rsidRPr="00652026" w:rsidRDefault="00C2681F" w:rsidP="00D8268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D82684">
        <w:rPr>
          <w:rFonts w:cstheme="minorHAnsi"/>
        </w:rPr>
        <w:t xml:space="preserve">Warunkiem </w:t>
      </w:r>
      <w:r w:rsidR="00DD5CA0" w:rsidRPr="00D82684">
        <w:rPr>
          <w:rFonts w:cstheme="minorHAnsi"/>
        </w:rPr>
        <w:t>wypłaty dofinansowania wypoczynku</w:t>
      </w:r>
      <w:r w:rsidRPr="00D82684">
        <w:rPr>
          <w:rFonts w:cstheme="minorHAnsi"/>
        </w:rPr>
        <w:t xml:space="preserve"> dziecka</w:t>
      </w:r>
      <w:r w:rsidR="00D82684" w:rsidRPr="00D82684">
        <w:rPr>
          <w:rFonts w:cstheme="minorHAnsi"/>
        </w:rPr>
        <w:t xml:space="preserve"> pracownika, emeryta </w:t>
      </w:r>
      <w:r w:rsidR="00D24D4A">
        <w:rPr>
          <w:rFonts w:cstheme="minorHAnsi"/>
        </w:rPr>
        <w:t xml:space="preserve">                      </w:t>
      </w:r>
      <w:r w:rsidR="00D82684" w:rsidRPr="00D82684">
        <w:rPr>
          <w:rFonts w:cstheme="minorHAnsi"/>
        </w:rPr>
        <w:t xml:space="preserve">lub rencisty (tzw. „wczasy pod gruszą”) </w:t>
      </w:r>
      <w:r w:rsidR="00D82684" w:rsidRPr="00652026">
        <w:rPr>
          <w:rFonts w:cstheme="minorHAnsi"/>
        </w:rPr>
        <w:t>jest złożenie przez pracownika, emeryta</w:t>
      </w:r>
      <w:r w:rsidR="00D24D4A">
        <w:rPr>
          <w:rFonts w:cstheme="minorHAnsi"/>
        </w:rPr>
        <w:t xml:space="preserve">                       </w:t>
      </w:r>
      <w:r w:rsidR="00D82684" w:rsidRPr="00652026">
        <w:rPr>
          <w:rFonts w:cstheme="minorHAnsi"/>
        </w:rPr>
        <w:t xml:space="preserve"> lub rencist</w:t>
      </w:r>
      <w:r w:rsidR="00D82684">
        <w:rPr>
          <w:rFonts w:cstheme="minorHAnsi"/>
        </w:rPr>
        <w:t xml:space="preserve">ę wniosku, </w:t>
      </w:r>
      <w:r w:rsidR="00D82684" w:rsidRPr="00652026">
        <w:rPr>
          <w:rFonts w:cstheme="minorHAnsi"/>
        </w:rPr>
        <w:t>o którym mowa w § 11 ust. 2.</w:t>
      </w:r>
      <w:r w:rsidR="00A24B05" w:rsidRPr="00A24B05">
        <w:rPr>
          <w:rFonts w:cstheme="minorHAnsi"/>
        </w:rPr>
        <w:t xml:space="preserve"> </w:t>
      </w:r>
      <w:r w:rsidR="00A24B05">
        <w:rPr>
          <w:rFonts w:cstheme="minorHAnsi"/>
        </w:rPr>
        <w:t>z wpisaniem danych oraz wieku dziecka.</w:t>
      </w:r>
    </w:p>
    <w:p w14:paraId="53602C3A" w14:textId="2BB18B43" w:rsidR="00265882" w:rsidRPr="00D24D4A" w:rsidRDefault="00D82684" w:rsidP="00D24D4A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 wniosku</w:t>
      </w:r>
      <w:r w:rsidRPr="00D82684">
        <w:rPr>
          <w:rFonts w:ascii="Arial" w:hAnsi="Arial" w:cs="Arial"/>
          <w:iCs/>
          <w:sz w:val="18"/>
          <w:szCs w:val="18"/>
        </w:rPr>
        <w:t xml:space="preserve"> </w:t>
      </w:r>
      <w:r w:rsidRPr="00D82684">
        <w:rPr>
          <w:rFonts w:cstheme="minorHAnsi"/>
          <w:iCs/>
        </w:rPr>
        <w:t>o dofinansowanie do wczasów  profilaktycznych, leczniczych  i  leczenia  sanatoryjnego</w:t>
      </w:r>
      <w:r w:rsidRPr="00D82684">
        <w:rPr>
          <w:rFonts w:ascii="Arial" w:hAnsi="Arial" w:cs="Arial"/>
          <w:iCs/>
          <w:sz w:val="18"/>
          <w:szCs w:val="18"/>
        </w:rPr>
        <w:t xml:space="preserve"> </w:t>
      </w:r>
      <w:r w:rsidRPr="00D82684">
        <w:rPr>
          <w:rFonts w:cstheme="minorHAnsi"/>
          <w:iCs/>
        </w:rPr>
        <w:t>należy dołączyć skierowanie i fakturę potwierdzającą koszty pobytu</w:t>
      </w:r>
      <w:r w:rsidR="00D24D4A">
        <w:rPr>
          <w:rFonts w:cstheme="minorHAnsi"/>
          <w:iCs/>
        </w:rPr>
        <w:t xml:space="preserve">             </w:t>
      </w:r>
      <w:r>
        <w:rPr>
          <w:rFonts w:cstheme="minorHAnsi"/>
          <w:iCs/>
        </w:rPr>
        <w:t xml:space="preserve"> na wczasach profilaktycznych,  leczniczych lub w sanatorium (do wglądu).</w:t>
      </w:r>
    </w:p>
    <w:p w14:paraId="55384D39" w14:textId="5254786F" w:rsidR="00D24D4A" w:rsidRDefault="00D24D4A" w:rsidP="00A41CF6">
      <w:pPr>
        <w:pStyle w:val="Akapitzlist"/>
        <w:spacing w:line="276" w:lineRule="auto"/>
        <w:ind w:left="360"/>
        <w:jc w:val="both"/>
        <w:rPr>
          <w:rFonts w:cstheme="minorHAnsi"/>
        </w:rPr>
      </w:pPr>
    </w:p>
    <w:p w14:paraId="0D9D24B0" w14:textId="77777777" w:rsidR="00EF6445" w:rsidRPr="00D82684" w:rsidRDefault="00EF6445" w:rsidP="00A41CF6">
      <w:pPr>
        <w:pStyle w:val="Akapitzlist"/>
        <w:spacing w:line="276" w:lineRule="auto"/>
        <w:ind w:left="360"/>
        <w:jc w:val="both"/>
        <w:rPr>
          <w:rFonts w:cstheme="minorHAnsi"/>
        </w:rPr>
      </w:pPr>
    </w:p>
    <w:p w14:paraId="183EAA3F" w14:textId="77777777" w:rsidR="00C2681F" w:rsidRDefault="00C2681F" w:rsidP="00D24D4A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>§ 6.</w:t>
      </w:r>
    </w:p>
    <w:p w14:paraId="6B1A4D0D" w14:textId="3AE15429" w:rsidR="00A41CF6" w:rsidRPr="00A41CF6" w:rsidRDefault="005815EE" w:rsidP="00A41CF6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007FAF">
        <w:rPr>
          <w:rFonts w:cstheme="minorHAnsi"/>
          <w:iCs/>
        </w:rPr>
        <w:t xml:space="preserve">Działalność </w:t>
      </w:r>
      <w:proofErr w:type="spellStart"/>
      <w:r w:rsidRPr="00007FAF">
        <w:rPr>
          <w:rFonts w:cstheme="minorHAnsi"/>
          <w:iCs/>
        </w:rPr>
        <w:t>kulturalno</w:t>
      </w:r>
      <w:proofErr w:type="spellEnd"/>
      <w:r w:rsidRPr="00007FAF">
        <w:rPr>
          <w:rFonts w:cstheme="minorHAnsi"/>
          <w:iCs/>
        </w:rPr>
        <w:t xml:space="preserve"> – oświatowa i  </w:t>
      </w:r>
      <w:proofErr w:type="spellStart"/>
      <w:r w:rsidRPr="00007FAF">
        <w:rPr>
          <w:rFonts w:cstheme="minorHAnsi"/>
          <w:bCs/>
        </w:rPr>
        <w:t>rekreacyjno</w:t>
      </w:r>
      <w:proofErr w:type="spellEnd"/>
      <w:r w:rsidRPr="00007FAF">
        <w:rPr>
          <w:rFonts w:cstheme="minorHAnsi"/>
          <w:bCs/>
        </w:rPr>
        <w:t xml:space="preserve"> – sportowa</w:t>
      </w:r>
      <w:r w:rsidRPr="00007FAF">
        <w:rPr>
          <w:rFonts w:cstheme="minorHAnsi"/>
          <w:iCs/>
        </w:rPr>
        <w:t xml:space="preserve"> finansowana ze</w:t>
      </w:r>
      <w:r>
        <w:rPr>
          <w:rFonts w:cstheme="minorHAnsi"/>
          <w:iCs/>
        </w:rPr>
        <w:t xml:space="preserve"> środków f</w:t>
      </w:r>
      <w:r w:rsidRPr="00007FAF">
        <w:rPr>
          <w:rFonts w:cstheme="minorHAnsi"/>
          <w:iCs/>
        </w:rPr>
        <w:t>unduszu obejmuje:</w:t>
      </w:r>
    </w:p>
    <w:p w14:paraId="6EDBC57F" w14:textId="24354926" w:rsidR="005815EE" w:rsidRPr="00A41CF6" w:rsidRDefault="005815EE" w:rsidP="00A41CF6">
      <w:pPr>
        <w:pStyle w:val="Akapitzlist"/>
        <w:numPr>
          <w:ilvl w:val="0"/>
          <w:numId w:val="43"/>
        </w:numPr>
        <w:spacing w:line="276" w:lineRule="auto"/>
        <w:jc w:val="both"/>
        <w:rPr>
          <w:rFonts w:cstheme="minorHAnsi"/>
          <w:iCs/>
        </w:rPr>
      </w:pPr>
      <w:r w:rsidRPr="00A41CF6">
        <w:rPr>
          <w:rFonts w:cstheme="minorHAnsi"/>
        </w:rPr>
        <w:t>finansowanie imprez masowych dla wszystkich osób uprawnionych w formie imprez</w:t>
      </w:r>
      <w:r w:rsidR="00A41CF6" w:rsidRPr="00A41CF6">
        <w:rPr>
          <w:rFonts w:cstheme="minorHAnsi"/>
        </w:rPr>
        <w:t xml:space="preserve">       </w:t>
      </w:r>
      <w:r w:rsidRPr="00A41CF6">
        <w:rPr>
          <w:rFonts w:cstheme="minorHAnsi"/>
        </w:rPr>
        <w:t>artystycznych, kulturalnych lub rozrywkowych (</w:t>
      </w:r>
      <w:r w:rsidRPr="00A41CF6">
        <w:rPr>
          <w:rFonts w:cstheme="minorHAnsi"/>
          <w:iCs/>
        </w:rPr>
        <w:t>łącznie z zakupem biletów wstępu</w:t>
      </w:r>
      <w:r w:rsidR="00A41CF6" w:rsidRPr="00A41CF6">
        <w:rPr>
          <w:rFonts w:cstheme="minorHAnsi"/>
          <w:iCs/>
        </w:rPr>
        <w:t xml:space="preserve">                     </w:t>
      </w:r>
      <w:r w:rsidRPr="00A41CF6">
        <w:rPr>
          <w:rFonts w:cstheme="minorHAnsi"/>
          <w:iCs/>
        </w:rPr>
        <w:t>na w/w imprezy) organizowanych przez Zespół,</w:t>
      </w:r>
    </w:p>
    <w:p w14:paraId="7CAF1324" w14:textId="4660914C" w:rsidR="00331A11" w:rsidRPr="00A41CF6" w:rsidRDefault="005815EE" w:rsidP="00A41CF6">
      <w:pPr>
        <w:pStyle w:val="Akapitzlist"/>
        <w:numPr>
          <w:ilvl w:val="0"/>
          <w:numId w:val="43"/>
        </w:numPr>
        <w:spacing w:line="276" w:lineRule="auto"/>
        <w:jc w:val="both"/>
        <w:rPr>
          <w:rFonts w:cstheme="minorHAnsi"/>
          <w:iCs/>
        </w:rPr>
      </w:pPr>
      <w:r w:rsidRPr="00A41CF6">
        <w:rPr>
          <w:rFonts w:cstheme="minorHAnsi"/>
          <w:iCs/>
        </w:rPr>
        <w:t xml:space="preserve"> finansowanie  </w:t>
      </w:r>
      <w:r w:rsidR="00067BA3" w:rsidRPr="00A41CF6">
        <w:rPr>
          <w:rFonts w:cstheme="minorHAnsi"/>
          <w:iCs/>
        </w:rPr>
        <w:t xml:space="preserve"> i</w:t>
      </w:r>
      <w:r w:rsidRPr="00A41CF6">
        <w:rPr>
          <w:rFonts w:cstheme="minorHAnsi"/>
          <w:iCs/>
        </w:rPr>
        <w:t>mprez  masowych  dla  wszystkich  osób  uprawnionych  w  formie</w:t>
      </w:r>
      <w:r w:rsidR="00A41CF6">
        <w:rPr>
          <w:rFonts w:cstheme="minorHAnsi"/>
          <w:iCs/>
        </w:rPr>
        <w:t xml:space="preserve"> w</w:t>
      </w:r>
      <w:r w:rsidRPr="00A41CF6">
        <w:rPr>
          <w:rFonts w:cstheme="minorHAnsi"/>
          <w:iCs/>
        </w:rPr>
        <w:t>ycieczek</w:t>
      </w:r>
      <w:r w:rsidR="00067BA3" w:rsidRPr="00A41CF6">
        <w:rPr>
          <w:rFonts w:cstheme="minorHAnsi"/>
          <w:iCs/>
        </w:rPr>
        <w:t>, kuligów i innych form sportowo – rekreacyjnych.</w:t>
      </w:r>
    </w:p>
    <w:p w14:paraId="497217CE" w14:textId="39080D75" w:rsidR="00D24D4A" w:rsidRPr="00D24D4A" w:rsidRDefault="00331A11" w:rsidP="00A41CF6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D24D4A">
        <w:rPr>
          <w:rFonts w:cstheme="minorHAnsi"/>
        </w:rPr>
        <w:t xml:space="preserve">Finansowanie imprez masowych, </w:t>
      </w:r>
      <w:r w:rsidR="004D76DD" w:rsidRPr="00D24D4A">
        <w:rPr>
          <w:rFonts w:cstheme="minorHAnsi"/>
        </w:rPr>
        <w:t xml:space="preserve"> </w:t>
      </w:r>
      <w:r w:rsidRPr="00D24D4A">
        <w:rPr>
          <w:rFonts w:cstheme="minorHAnsi"/>
        </w:rPr>
        <w:t xml:space="preserve">o którym </w:t>
      </w:r>
      <w:r w:rsidR="004D76DD" w:rsidRPr="00D24D4A">
        <w:rPr>
          <w:rFonts w:cstheme="minorHAnsi"/>
        </w:rPr>
        <w:t xml:space="preserve"> </w:t>
      </w:r>
      <w:r w:rsidRPr="00D24D4A">
        <w:rPr>
          <w:rFonts w:cstheme="minorHAnsi"/>
        </w:rPr>
        <w:t xml:space="preserve">mowa w </w:t>
      </w:r>
      <w:r w:rsidR="004D76DD" w:rsidRPr="00D24D4A">
        <w:rPr>
          <w:rFonts w:cstheme="minorHAnsi"/>
        </w:rPr>
        <w:t xml:space="preserve"> </w:t>
      </w:r>
      <w:r w:rsidRPr="00D24D4A">
        <w:rPr>
          <w:rFonts w:cstheme="minorHAnsi"/>
        </w:rPr>
        <w:t xml:space="preserve">§ 6 ust. </w:t>
      </w:r>
      <w:r w:rsidR="003C63A2" w:rsidRPr="00D24D4A">
        <w:rPr>
          <w:rFonts w:cstheme="minorHAnsi"/>
        </w:rPr>
        <w:t>1 pkt</w:t>
      </w:r>
      <w:r w:rsidR="00A2049A" w:rsidRPr="00D24D4A">
        <w:rPr>
          <w:rFonts w:cstheme="minorHAnsi"/>
        </w:rPr>
        <w:t>.</w:t>
      </w:r>
      <w:r w:rsidR="003C63A2" w:rsidRPr="00D24D4A">
        <w:rPr>
          <w:rFonts w:cstheme="minorHAnsi"/>
        </w:rPr>
        <w:t xml:space="preserve"> 1, 2 </w:t>
      </w:r>
      <w:r w:rsidR="004D76DD" w:rsidRPr="00D24D4A">
        <w:rPr>
          <w:rFonts w:cstheme="minorHAnsi"/>
        </w:rPr>
        <w:t xml:space="preserve"> </w:t>
      </w:r>
      <w:r w:rsidRPr="00D24D4A">
        <w:rPr>
          <w:rFonts w:cstheme="minorHAnsi"/>
        </w:rPr>
        <w:t xml:space="preserve">odbywa </w:t>
      </w:r>
      <w:r w:rsidR="004D76DD" w:rsidRPr="00D24D4A">
        <w:rPr>
          <w:rFonts w:cstheme="minorHAnsi"/>
        </w:rPr>
        <w:t xml:space="preserve"> </w:t>
      </w:r>
      <w:r w:rsidRPr="00D24D4A">
        <w:rPr>
          <w:rFonts w:cstheme="minorHAnsi"/>
        </w:rPr>
        <w:t>się</w:t>
      </w:r>
    </w:p>
    <w:p w14:paraId="3DEBF772" w14:textId="0391AB78" w:rsidR="00D24D4A" w:rsidRDefault="00D24D4A" w:rsidP="00A41CF6">
      <w:pPr>
        <w:pStyle w:val="Akapitzlist"/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331A11" w:rsidRPr="004B3E81">
        <w:rPr>
          <w:rFonts w:cstheme="minorHAnsi"/>
        </w:rPr>
        <w:t>całości ze</w:t>
      </w:r>
      <w:r w:rsidR="004D76DD">
        <w:rPr>
          <w:rFonts w:cstheme="minorHAnsi"/>
        </w:rPr>
        <w:t xml:space="preserve"> </w:t>
      </w:r>
      <w:r w:rsidR="00331A11" w:rsidRPr="004B3E81">
        <w:rPr>
          <w:rFonts w:cstheme="minorHAnsi"/>
        </w:rPr>
        <w:t xml:space="preserve">środków funduszu. </w:t>
      </w:r>
      <w:r w:rsidR="004B3E81">
        <w:rPr>
          <w:rFonts w:cstheme="minorHAnsi"/>
        </w:rPr>
        <w:t xml:space="preserve"> </w:t>
      </w:r>
      <w:r w:rsidR="00331A11" w:rsidRPr="004B3E81">
        <w:rPr>
          <w:rFonts w:cstheme="minorHAnsi"/>
        </w:rPr>
        <w:t xml:space="preserve">Osoby </w:t>
      </w:r>
      <w:r w:rsidR="004B3E81">
        <w:rPr>
          <w:rFonts w:cstheme="minorHAnsi"/>
        </w:rPr>
        <w:t xml:space="preserve"> </w:t>
      </w:r>
      <w:r w:rsidR="00331A11" w:rsidRPr="004B3E81">
        <w:rPr>
          <w:rFonts w:cstheme="minorHAnsi"/>
        </w:rPr>
        <w:t xml:space="preserve">uprawnione </w:t>
      </w:r>
      <w:r w:rsidR="004B3E81">
        <w:rPr>
          <w:rFonts w:cstheme="minorHAnsi"/>
        </w:rPr>
        <w:t xml:space="preserve"> </w:t>
      </w:r>
      <w:r w:rsidR="00331A11" w:rsidRPr="004B3E81">
        <w:rPr>
          <w:rFonts w:cstheme="minorHAnsi"/>
        </w:rPr>
        <w:t>biorące udział w imprezie</w:t>
      </w:r>
    </w:p>
    <w:p w14:paraId="3F5F8433" w14:textId="150E7A8B" w:rsidR="00D24D4A" w:rsidRDefault="00331A11" w:rsidP="00A41CF6">
      <w:pPr>
        <w:pStyle w:val="Akapitzlist"/>
        <w:spacing w:line="276" w:lineRule="auto"/>
        <w:ind w:left="360"/>
        <w:jc w:val="both"/>
        <w:rPr>
          <w:rFonts w:cstheme="minorHAnsi"/>
          <w:iCs/>
        </w:rPr>
      </w:pPr>
      <w:r w:rsidRPr="004B3E81">
        <w:rPr>
          <w:rFonts w:cstheme="minorHAnsi"/>
        </w:rPr>
        <w:t>nie ponoszą</w:t>
      </w:r>
      <w:r w:rsidR="00D24D4A">
        <w:rPr>
          <w:rFonts w:cstheme="minorHAnsi"/>
        </w:rPr>
        <w:t xml:space="preserve"> </w:t>
      </w:r>
      <w:r w:rsidRPr="004B3E81">
        <w:rPr>
          <w:rFonts w:cstheme="minorHAnsi"/>
        </w:rPr>
        <w:t>żadnych</w:t>
      </w:r>
      <w:r w:rsidR="004D76DD">
        <w:rPr>
          <w:rFonts w:cstheme="minorHAnsi"/>
        </w:rPr>
        <w:t xml:space="preserve"> </w:t>
      </w:r>
      <w:r w:rsidRPr="004B3E81">
        <w:rPr>
          <w:rFonts w:cstheme="minorHAnsi"/>
        </w:rPr>
        <w:t xml:space="preserve">dodatkowych opłat z tym związanych. </w:t>
      </w:r>
      <w:r w:rsidR="004B3E81">
        <w:rPr>
          <w:rFonts w:cstheme="minorHAnsi"/>
        </w:rPr>
        <w:t xml:space="preserve"> </w:t>
      </w:r>
      <w:r w:rsidRPr="004B3E81">
        <w:rPr>
          <w:rFonts w:cstheme="minorHAnsi"/>
          <w:iCs/>
        </w:rPr>
        <w:t xml:space="preserve">Ogłoszenie o imprezie udostępnia </w:t>
      </w:r>
      <w:r w:rsidR="004B3E81">
        <w:rPr>
          <w:rFonts w:cstheme="minorHAnsi"/>
          <w:iCs/>
        </w:rPr>
        <w:t xml:space="preserve"> </w:t>
      </w:r>
      <w:r w:rsidRPr="004B3E81">
        <w:rPr>
          <w:rFonts w:cstheme="minorHAnsi"/>
          <w:iCs/>
        </w:rPr>
        <w:t>się na</w:t>
      </w:r>
      <w:r w:rsidR="00D24D4A">
        <w:rPr>
          <w:rFonts w:cstheme="minorHAnsi"/>
          <w:iCs/>
        </w:rPr>
        <w:t xml:space="preserve"> </w:t>
      </w:r>
      <w:r w:rsidRPr="004B3E81">
        <w:rPr>
          <w:rFonts w:cstheme="minorHAnsi"/>
          <w:iCs/>
        </w:rPr>
        <w:t>tablicy</w:t>
      </w:r>
      <w:r w:rsidR="004D76DD">
        <w:rPr>
          <w:rFonts w:cstheme="minorHAnsi"/>
        </w:rPr>
        <w:t xml:space="preserve">  </w:t>
      </w:r>
      <w:r w:rsidRPr="004B3E81">
        <w:rPr>
          <w:rFonts w:cstheme="minorHAnsi"/>
        </w:rPr>
        <w:t xml:space="preserve">ogłoszeń </w:t>
      </w:r>
      <w:r w:rsidR="004B3E81">
        <w:rPr>
          <w:rFonts w:cstheme="minorHAnsi"/>
        </w:rPr>
        <w:t xml:space="preserve"> </w:t>
      </w:r>
      <w:r w:rsidRPr="004B3E81">
        <w:rPr>
          <w:rFonts w:cstheme="minorHAnsi"/>
        </w:rPr>
        <w:t xml:space="preserve">w </w:t>
      </w:r>
      <w:r w:rsidR="004B3E81">
        <w:rPr>
          <w:rFonts w:cstheme="minorHAnsi"/>
        </w:rPr>
        <w:t xml:space="preserve"> </w:t>
      </w:r>
      <w:r w:rsidRPr="004B3E81">
        <w:rPr>
          <w:rFonts w:cstheme="minorHAnsi"/>
        </w:rPr>
        <w:t xml:space="preserve">Zespole, </w:t>
      </w:r>
      <w:r w:rsidR="004B3E81">
        <w:rPr>
          <w:rFonts w:cstheme="minorHAnsi"/>
        </w:rPr>
        <w:t xml:space="preserve"> </w:t>
      </w:r>
      <w:r w:rsidRPr="004B3E81">
        <w:rPr>
          <w:rFonts w:cstheme="minorHAnsi"/>
        </w:rPr>
        <w:t xml:space="preserve">a </w:t>
      </w:r>
      <w:r w:rsidR="004D76DD">
        <w:rPr>
          <w:rFonts w:cstheme="minorHAnsi"/>
        </w:rPr>
        <w:t xml:space="preserve"> </w:t>
      </w:r>
      <w:r w:rsidRPr="004B3E81">
        <w:rPr>
          <w:rFonts w:cstheme="minorHAnsi"/>
        </w:rPr>
        <w:t>emerytów i rencistów</w:t>
      </w:r>
      <w:r w:rsidRPr="004B3E81">
        <w:rPr>
          <w:rFonts w:cstheme="minorHAnsi"/>
          <w:iCs/>
        </w:rPr>
        <w:t xml:space="preserve"> </w:t>
      </w:r>
      <w:r w:rsidR="004B3E81">
        <w:rPr>
          <w:rFonts w:cstheme="minorHAnsi"/>
          <w:iCs/>
        </w:rPr>
        <w:t xml:space="preserve"> </w:t>
      </w:r>
      <w:r w:rsidRPr="004B3E81">
        <w:rPr>
          <w:rFonts w:cstheme="minorHAnsi"/>
          <w:iCs/>
        </w:rPr>
        <w:t xml:space="preserve">informuje </w:t>
      </w:r>
      <w:r w:rsidR="004D76DD">
        <w:rPr>
          <w:rFonts w:cstheme="minorHAnsi"/>
          <w:iCs/>
        </w:rPr>
        <w:t xml:space="preserve"> </w:t>
      </w:r>
      <w:r w:rsidRPr="004B3E81">
        <w:rPr>
          <w:rFonts w:cstheme="minorHAnsi"/>
          <w:iCs/>
        </w:rPr>
        <w:t xml:space="preserve">się </w:t>
      </w:r>
      <w:r w:rsidR="004D76DD">
        <w:rPr>
          <w:rFonts w:cstheme="minorHAnsi"/>
          <w:iCs/>
        </w:rPr>
        <w:t xml:space="preserve"> </w:t>
      </w:r>
      <w:r w:rsidRPr="004B3E81">
        <w:rPr>
          <w:rFonts w:cstheme="minorHAnsi"/>
          <w:iCs/>
        </w:rPr>
        <w:t>telefonicznie</w:t>
      </w:r>
      <w:r w:rsidR="004D76DD">
        <w:rPr>
          <w:rFonts w:cstheme="minorHAnsi"/>
          <w:iCs/>
        </w:rPr>
        <w:t xml:space="preserve">  </w:t>
      </w:r>
      <w:r w:rsidRPr="004B3E81">
        <w:rPr>
          <w:rFonts w:cstheme="minorHAnsi"/>
          <w:iCs/>
        </w:rPr>
        <w:t>lub</w:t>
      </w:r>
      <w:r w:rsidR="00D24D4A">
        <w:rPr>
          <w:rFonts w:cstheme="minorHAnsi"/>
          <w:iCs/>
        </w:rPr>
        <w:t xml:space="preserve"> </w:t>
      </w:r>
      <w:r w:rsidRPr="004B3E81">
        <w:rPr>
          <w:rFonts w:cstheme="minorHAnsi"/>
          <w:iCs/>
        </w:rPr>
        <w:t>listownie.</w:t>
      </w:r>
      <w:r w:rsidR="004D76DD">
        <w:rPr>
          <w:rFonts w:cstheme="minorHAnsi"/>
        </w:rPr>
        <w:t xml:space="preserve">    </w:t>
      </w:r>
      <w:r w:rsidRPr="004B3E81">
        <w:rPr>
          <w:rFonts w:cstheme="minorHAnsi"/>
          <w:iCs/>
        </w:rPr>
        <w:t>Powiadomienie</w:t>
      </w:r>
      <w:r w:rsidR="004B3E81">
        <w:rPr>
          <w:rFonts w:cstheme="minorHAnsi"/>
          <w:iCs/>
        </w:rPr>
        <w:t xml:space="preserve"> </w:t>
      </w:r>
      <w:r w:rsidR="004D76DD">
        <w:rPr>
          <w:rFonts w:cstheme="minorHAnsi"/>
          <w:iCs/>
        </w:rPr>
        <w:t xml:space="preserve">   </w:t>
      </w:r>
      <w:r w:rsidR="004B3E81">
        <w:rPr>
          <w:rFonts w:cstheme="minorHAnsi"/>
          <w:iCs/>
        </w:rPr>
        <w:t xml:space="preserve">o </w:t>
      </w:r>
      <w:r w:rsidR="004D76DD">
        <w:rPr>
          <w:rFonts w:cstheme="minorHAnsi"/>
          <w:iCs/>
        </w:rPr>
        <w:t xml:space="preserve">   </w:t>
      </w:r>
      <w:r w:rsidRPr="004B3E81">
        <w:rPr>
          <w:rFonts w:cstheme="minorHAnsi"/>
          <w:iCs/>
        </w:rPr>
        <w:t xml:space="preserve">terminie </w:t>
      </w:r>
      <w:r w:rsidR="004D76DD">
        <w:rPr>
          <w:rFonts w:cstheme="minorHAnsi"/>
          <w:iCs/>
        </w:rPr>
        <w:t xml:space="preserve">  </w:t>
      </w:r>
      <w:r w:rsidRPr="004B3E81">
        <w:rPr>
          <w:rFonts w:cstheme="minorHAnsi"/>
          <w:iCs/>
        </w:rPr>
        <w:t>imprezy</w:t>
      </w:r>
      <w:r w:rsidR="004D76DD">
        <w:rPr>
          <w:rFonts w:cstheme="minorHAnsi"/>
          <w:iCs/>
        </w:rPr>
        <w:t xml:space="preserve">  </w:t>
      </w:r>
      <w:r w:rsidRPr="004B3E81">
        <w:rPr>
          <w:rFonts w:cstheme="minorHAnsi"/>
          <w:iCs/>
        </w:rPr>
        <w:t xml:space="preserve"> </w:t>
      </w:r>
      <w:r w:rsidR="004D76DD">
        <w:rPr>
          <w:rFonts w:cstheme="minorHAnsi"/>
          <w:iCs/>
        </w:rPr>
        <w:t xml:space="preserve"> </w:t>
      </w:r>
      <w:r w:rsidR="004B3E81">
        <w:rPr>
          <w:rFonts w:cstheme="minorHAnsi"/>
          <w:iCs/>
        </w:rPr>
        <w:t>następuje</w:t>
      </w:r>
    </w:p>
    <w:p w14:paraId="7A97522E" w14:textId="677FD3E7" w:rsidR="00331A11" w:rsidRPr="00D24D4A" w:rsidRDefault="004B3E81" w:rsidP="00A41CF6">
      <w:pPr>
        <w:pStyle w:val="Akapitzlist"/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  <w:iCs/>
        </w:rPr>
        <w:t xml:space="preserve">z </w:t>
      </w:r>
      <w:r w:rsidR="004D76DD">
        <w:rPr>
          <w:rFonts w:cstheme="minorHAnsi"/>
          <w:iCs/>
        </w:rPr>
        <w:t xml:space="preserve">  </w:t>
      </w:r>
      <w:r w:rsidR="00331A11" w:rsidRPr="004B3E81">
        <w:rPr>
          <w:rFonts w:cstheme="minorHAnsi"/>
          <w:iCs/>
        </w:rPr>
        <w:t>dwutygodniowym</w:t>
      </w:r>
      <w:r w:rsidR="00D24D4A">
        <w:rPr>
          <w:rFonts w:cstheme="minorHAnsi"/>
          <w:iCs/>
        </w:rPr>
        <w:t xml:space="preserve"> </w:t>
      </w:r>
      <w:r w:rsidR="004D76DD">
        <w:rPr>
          <w:rFonts w:cstheme="minorHAnsi"/>
          <w:iCs/>
        </w:rPr>
        <w:t>wyprzedzeniem.</w:t>
      </w:r>
    </w:p>
    <w:p w14:paraId="1A38B429" w14:textId="77777777" w:rsidR="007C1DA3" w:rsidRPr="007C1DA3" w:rsidRDefault="007C1DA3" w:rsidP="00A41CF6">
      <w:pPr>
        <w:widowControl w:val="0"/>
        <w:suppressAutoHyphens/>
        <w:autoSpaceDE w:val="0"/>
        <w:spacing w:line="276" w:lineRule="auto"/>
        <w:jc w:val="both"/>
        <w:rPr>
          <w:rFonts w:cstheme="minorHAnsi"/>
        </w:rPr>
      </w:pPr>
      <w:r w:rsidRPr="007C1DA3">
        <w:rPr>
          <w:rFonts w:cstheme="minorHAnsi"/>
          <w:iCs/>
        </w:rPr>
        <w:t xml:space="preserve">3.   </w:t>
      </w:r>
      <w:r w:rsidRPr="007C1DA3">
        <w:rPr>
          <w:rFonts w:cstheme="minorHAnsi"/>
        </w:rPr>
        <w:t xml:space="preserve">Udział </w:t>
      </w:r>
      <w:r>
        <w:rPr>
          <w:rFonts w:cstheme="minorHAnsi"/>
        </w:rPr>
        <w:t xml:space="preserve">   </w:t>
      </w:r>
      <w:r w:rsidRPr="007C1DA3">
        <w:rPr>
          <w:rFonts w:cstheme="minorHAnsi"/>
        </w:rPr>
        <w:t xml:space="preserve">w </w:t>
      </w:r>
      <w:r>
        <w:rPr>
          <w:rFonts w:cstheme="minorHAnsi"/>
        </w:rPr>
        <w:t xml:space="preserve">  </w:t>
      </w:r>
      <w:r w:rsidRPr="007C1DA3">
        <w:rPr>
          <w:rFonts w:cstheme="minorHAnsi"/>
        </w:rPr>
        <w:t xml:space="preserve">imprezach </w:t>
      </w:r>
      <w:r>
        <w:rPr>
          <w:rFonts w:cstheme="minorHAnsi"/>
        </w:rPr>
        <w:t xml:space="preserve">  </w:t>
      </w:r>
      <w:r w:rsidRPr="007C1DA3">
        <w:rPr>
          <w:rFonts w:cstheme="minorHAnsi"/>
        </w:rPr>
        <w:t xml:space="preserve">masowych </w:t>
      </w:r>
      <w:r>
        <w:rPr>
          <w:rFonts w:cstheme="minorHAnsi"/>
        </w:rPr>
        <w:t xml:space="preserve"> </w:t>
      </w:r>
      <w:r w:rsidRPr="007C1DA3">
        <w:rPr>
          <w:rFonts w:cstheme="minorHAnsi"/>
        </w:rPr>
        <w:t>organizowanych</w:t>
      </w:r>
      <w:r>
        <w:rPr>
          <w:rFonts w:cstheme="minorHAnsi"/>
        </w:rPr>
        <w:t xml:space="preserve"> </w:t>
      </w:r>
      <w:r w:rsidRPr="007C1DA3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7C1DA3">
        <w:rPr>
          <w:rFonts w:cstheme="minorHAnsi"/>
        </w:rPr>
        <w:t xml:space="preserve">lub </w:t>
      </w:r>
      <w:r>
        <w:rPr>
          <w:rFonts w:cstheme="minorHAnsi"/>
        </w:rPr>
        <w:t xml:space="preserve">  </w:t>
      </w:r>
      <w:r w:rsidRPr="007C1DA3">
        <w:rPr>
          <w:rFonts w:cstheme="minorHAnsi"/>
        </w:rPr>
        <w:t xml:space="preserve">współorganizowanych </w:t>
      </w:r>
      <w:r>
        <w:rPr>
          <w:rFonts w:cstheme="minorHAnsi"/>
        </w:rPr>
        <w:t xml:space="preserve"> </w:t>
      </w:r>
      <w:r w:rsidRPr="007C1DA3">
        <w:rPr>
          <w:rFonts w:cstheme="minorHAnsi"/>
        </w:rPr>
        <w:t>przez</w:t>
      </w:r>
    </w:p>
    <w:p w14:paraId="7F5278D0" w14:textId="08356EA3" w:rsidR="007C1DA3" w:rsidRPr="00A41CF6" w:rsidRDefault="00A41CF6" w:rsidP="00A41CF6">
      <w:pPr>
        <w:widowControl w:val="0"/>
        <w:suppressAutoHyphens/>
        <w:autoSpaceDE w:val="0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7C1DA3" w:rsidRPr="007C1DA3">
        <w:rPr>
          <w:rFonts w:cstheme="minorHAnsi"/>
        </w:rPr>
        <w:t xml:space="preserve">pracodawcę </w:t>
      </w:r>
      <w:r w:rsidR="00EE5031">
        <w:rPr>
          <w:rFonts w:cstheme="minorHAnsi"/>
        </w:rPr>
        <w:t xml:space="preserve"> </w:t>
      </w:r>
      <w:r w:rsidR="007C1DA3" w:rsidRPr="007C1DA3">
        <w:rPr>
          <w:rFonts w:cstheme="minorHAnsi"/>
        </w:rPr>
        <w:t>ze środków funduszu nie wymaga składania wniosku.</w:t>
      </w:r>
    </w:p>
    <w:p w14:paraId="19F1CE42" w14:textId="0178D720" w:rsidR="0050557C" w:rsidRDefault="0050557C" w:rsidP="00D24D4A">
      <w:pPr>
        <w:spacing w:line="276" w:lineRule="auto"/>
        <w:jc w:val="both"/>
        <w:rPr>
          <w:rFonts w:cstheme="minorHAnsi"/>
          <w:iCs/>
        </w:rPr>
      </w:pPr>
    </w:p>
    <w:p w14:paraId="13E1A3C5" w14:textId="77777777" w:rsidR="00EF6445" w:rsidRPr="004B3E81" w:rsidRDefault="00EF6445" w:rsidP="00D24D4A">
      <w:pPr>
        <w:spacing w:line="276" w:lineRule="auto"/>
        <w:jc w:val="both"/>
        <w:rPr>
          <w:rFonts w:cstheme="minorHAnsi"/>
          <w:iCs/>
        </w:rPr>
      </w:pPr>
    </w:p>
    <w:p w14:paraId="6C8275D8" w14:textId="77777777" w:rsidR="00C2681F" w:rsidRPr="00652026" w:rsidRDefault="00C2681F" w:rsidP="00D24D4A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>§ 7.</w:t>
      </w:r>
    </w:p>
    <w:p w14:paraId="63EFBE53" w14:textId="77777777" w:rsidR="00C2681F" w:rsidRPr="00652026" w:rsidRDefault="00C2681F" w:rsidP="00D24D4A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Przez pomoc materialną rozumie się:</w:t>
      </w:r>
    </w:p>
    <w:p w14:paraId="7F6574DA" w14:textId="638369E8" w:rsidR="00C2681F" w:rsidRPr="00652026" w:rsidRDefault="005007C1" w:rsidP="00D24D4A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Pomoc </w:t>
      </w:r>
      <w:r w:rsidR="002709B2" w:rsidRPr="0054174B">
        <w:rPr>
          <w:rFonts w:cstheme="minorHAnsi"/>
        </w:rPr>
        <w:t xml:space="preserve">dla pracownika, emeryta lub rencisty </w:t>
      </w:r>
      <w:r w:rsidR="00C2681F" w:rsidRPr="0054174B">
        <w:rPr>
          <w:rFonts w:cstheme="minorHAnsi"/>
        </w:rPr>
        <w:t>przyznawaną w związku</w:t>
      </w:r>
      <w:r w:rsidR="00D24D4A">
        <w:rPr>
          <w:rFonts w:cstheme="minorHAnsi"/>
        </w:rPr>
        <w:t xml:space="preserve">                                    </w:t>
      </w:r>
      <w:r w:rsidR="00C2681F" w:rsidRPr="0054174B">
        <w:rPr>
          <w:rFonts w:cstheme="minorHAnsi"/>
        </w:rPr>
        <w:t xml:space="preserve"> ze zwiększonymi</w:t>
      </w:r>
      <w:r w:rsidR="003C63A2">
        <w:rPr>
          <w:rFonts w:cstheme="minorHAnsi"/>
        </w:rPr>
        <w:t xml:space="preserve"> wydatkami rodziny w </w:t>
      </w:r>
      <w:r>
        <w:rPr>
          <w:rFonts w:cstheme="minorHAnsi"/>
        </w:rPr>
        <w:t xml:space="preserve">okresie </w:t>
      </w:r>
      <w:r w:rsidR="00F5333E">
        <w:rPr>
          <w:rFonts w:cstheme="minorHAnsi"/>
        </w:rPr>
        <w:t>„Świąt Bożego Narodzenia”</w:t>
      </w:r>
      <w:r w:rsidR="003C63A2">
        <w:rPr>
          <w:rFonts w:cstheme="minorHAnsi"/>
        </w:rPr>
        <w:t>,</w:t>
      </w:r>
    </w:p>
    <w:p w14:paraId="7240D550" w14:textId="77777777" w:rsidR="00C2681F" w:rsidRDefault="00C2681F" w:rsidP="00D24D4A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pomoc przyznawaną w związku z indywidualnymi zdarzeniami losowymi, klęskami żywiołowymi</w:t>
      </w:r>
      <w:r w:rsidR="00064427" w:rsidRPr="00064427">
        <w:rPr>
          <w:rFonts w:ascii="Arial" w:hAnsi="Arial" w:cs="Arial"/>
          <w:iCs/>
          <w:sz w:val="18"/>
          <w:szCs w:val="18"/>
        </w:rPr>
        <w:t xml:space="preserve"> </w:t>
      </w:r>
      <w:r w:rsidR="00064427">
        <w:rPr>
          <w:rFonts w:cstheme="minorHAnsi"/>
          <w:iCs/>
        </w:rPr>
        <w:t>tj. powódź, pożar, huragan</w:t>
      </w:r>
      <w:r w:rsidRPr="00064427">
        <w:rPr>
          <w:rFonts w:cstheme="minorHAnsi"/>
        </w:rPr>
        <w:t>,</w:t>
      </w:r>
      <w:r w:rsidRPr="00652026">
        <w:rPr>
          <w:rFonts w:cstheme="minorHAnsi"/>
        </w:rPr>
        <w:t xml:space="preserve"> </w:t>
      </w:r>
      <w:r w:rsidR="00A03F58" w:rsidRPr="00652026">
        <w:rPr>
          <w:rFonts w:cstheme="minorHAnsi"/>
        </w:rPr>
        <w:t>długotrwałą</w:t>
      </w:r>
      <w:r w:rsidR="0050557C" w:rsidRPr="00652026">
        <w:rPr>
          <w:rFonts w:cstheme="minorHAnsi"/>
        </w:rPr>
        <w:t>,</w:t>
      </w:r>
      <w:r w:rsidR="00A03F58" w:rsidRPr="00652026">
        <w:rPr>
          <w:rFonts w:cstheme="minorHAnsi"/>
        </w:rPr>
        <w:t xml:space="preserve"> poważną lub </w:t>
      </w:r>
      <w:r w:rsidR="00F7409D" w:rsidRPr="00652026">
        <w:rPr>
          <w:rFonts w:cstheme="minorHAnsi"/>
        </w:rPr>
        <w:t>nagłą</w:t>
      </w:r>
      <w:r w:rsidR="006C045A">
        <w:rPr>
          <w:rFonts w:cstheme="minorHAnsi"/>
        </w:rPr>
        <w:t xml:space="preserve">, poważną </w:t>
      </w:r>
      <w:r w:rsidRPr="00652026">
        <w:rPr>
          <w:rFonts w:cstheme="minorHAnsi"/>
        </w:rPr>
        <w:t>chorobą</w:t>
      </w:r>
      <w:r w:rsidR="003C63A2">
        <w:rPr>
          <w:rFonts w:cstheme="minorHAnsi"/>
        </w:rPr>
        <w:t xml:space="preserve"> osoby uprawnionej </w:t>
      </w:r>
      <w:r w:rsidR="00B960A1">
        <w:rPr>
          <w:rFonts w:cstheme="minorHAnsi"/>
        </w:rPr>
        <w:t>do korzystania ze środków funduszu</w:t>
      </w:r>
      <w:r w:rsidRPr="00652026">
        <w:rPr>
          <w:rFonts w:cstheme="minorHAnsi"/>
        </w:rPr>
        <w:t xml:space="preserve">. </w:t>
      </w:r>
    </w:p>
    <w:p w14:paraId="3C4463A9" w14:textId="77777777" w:rsidR="00A2049A" w:rsidRDefault="003C63A2" w:rsidP="00D24D4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2.   Warunkiem </w:t>
      </w:r>
      <w:r w:rsidR="00A2049A">
        <w:rPr>
          <w:rFonts w:cstheme="minorHAnsi"/>
        </w:rPr>
        <w:t xml:space="preserve">  </w:t>
      </w:r>
      <w:r w:rsidRPr="00652026">
        <w:rPr>
          <w:rFonts w:cstheme="minorHAnsi"/>
        </w:rPr>
        <w:t xml:space="preserve">uzyskania </w:t>
      </w:r>
      <w:r w:rsidR="00A2049A">
        <w:rPr>
          <w:rFonts w:cstheme="minorHAnsi"/>
        </w:rPr>
        <w:t xml:space="preserve"> </w:t>
      </w:r>
      <w:r w:rsidRPr="00652026">
        <w:rPr>
          <w:rFonts w:cstheme="minorHAnsi"/>
        </w:rPr>
        <w:t xml:space="preserve">pomocy </w:t>
      </w:r>
      <w:r w:rsidR="00A2049A">
        <w:rPr>
          <w:rFonts w:cstheme="minorHAnsi"/>
        </w:rPr>
        <w:t xml:space="preserve">  </w:t>
      </w:r>
      <w:r w:rsidRPr="00652026">
        <w:rPr>
          <w:rFonts w:cstheme="minorHAnsi"/>
        </w:rPr>
        <w:t>materialnej</w:t>
      </w:r>
      <w:r w:rsidR="00A2049A">
        <w:rPr>
          <w:rFonts w:cstheme="minorHAnsi"/>
        </w:rPr>
        <w:t xml:space="preserve">   jest  złożenie  przez  osobę  uprawnioną</w:t>
      </w:r>
    </w:p>
    <w:p w14:paraId="26B01F24" w14:textId="77777777" w:rsidR="003C63A2" w:rsidRPr="003C63A2" w:rsidRDefault="00A2049A" w:rsidP="00D24D4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     wniosku, </w:t>
      </w:r>
      <w:r w:rsidRPr="00652026">
        <w:rPr>
          <w:rFonts w:cstheme="minorHAnsi"/>
        </w:rPr>
        <w:t>o którym mowa w § 11 ust. 2.</w:t>
      </w:r>
      <w:r>
        <w:rPr>
          <w:rFonts w:cstheme="minorHAnsi"/>
        </w:rPr>
        <w:t xml:space="preserve"> </w:t>
      </w:r>
    </w:p>
    <w:p w14:paraId="4DA76C43" w14:textId="02A39D4B" w:rsidR="006C045A" w:rsidRDefault="006C045A" w:rsidP="00D24D4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3.   </w:t>
      </w:r>
      <w:r w:rsidR="00C2681F" w:rsidRPr="006C045A">
        <w:rPr>
          <w:rFonts w:cstheme="minorHAnsi"/>
        </w:rPr>
        <w:t xml:space="preserve">Warunkiem </w:t>
      </w:r>
      <w:r>
        <w:rPr>
          <w:rFonts w:cstheme="minorHAnsi"/>
        </w:rPr>
        <w:t xml:space="preserve"> </w:t>
      </w:r>
      <w:r w:rsidR="00C2681F" w:rsidRPr="006C045A">
        <w:rPr>
          <w:rFonts w:cstheme="minorHAnsi"/>
        </w:rPr>
        <w:t xml:space="preserve">uzyskania </w:t>
      </w:r>
      <w:r>
        <w:rPr>
          <w:rFonts w:cstheme="minorHAnsi"/>
        </w:rPr>
        <w:t xml:space="preserve">  </w:t>
      </w:r>
      <w:r w:rsidR="00C2681F" w:rsidRPr="006C045A">
        <w:rPr>
          <w:rFonts w:cstheme="minorHAnsi"/>
        </w:rPr>
        <w:t xml:space="preserve">pomocy </w:t>
      </w:r>
      <w:r>
        <w:rPr>
          <w:rFonts w:cstheme="minorHAnsi"/>
        </w:rPr>
        <w:t xml:space="preserve"> </w:t>
      </w:r>
      <w:r w:rsidR="00C2681F" w:rsidRPr="006C045A">
        <w:rPr>
          <w:rFonts w:cstheme="minorHAnsi"/>
        </w:rPr>
        <w:t>materialnej</w:t>
      </w:r>
      <w:r w:rsidR="00916058" w:rsidRPr="006C045A">
        <w:rPr>
          <w:rFonts w:cstheme="minorHAnsi"/>
        </w:rPr>
        <w:t xml:space="preserve">, </w:t>
      </w:r>
      <w:r>
        <w:rPr>
          <w:rFonts w:cstheme="minorHAnsi"/>
        </w:rPr>
        <w:t xml:space="preserve">  </w:t>
      </w:r>
      <w:r w:rsidR="00916058" w:rsidRPr="006C045A">
        <w:rPr>
          <w:rFonts w:cstheme="minorHAnsi"/>
        </w:rPr>
        <w:t xml:space="preserve">o </w:t>
      </w:r>
      <w:r>
        <w:rPr>
          <w:rFonts w:cstheme="minorHAnsi"/>
        </w:rPr>
        <w:t xml:space="preserve"> </w:t>
      </w:r>
      <w:r w:rsidR="00916058" w:rsidRPr="006C045A">
        <w:rPr>
          <w:rFonts w:cstheme="minorHAnsi"/>
        </w:rPr>
        <w:t xml:space="preserve">której </w:t>
      </w:r>
      <w:r>
        <w:rPr>
          <w:rFonts w:cstheme="minorHAnsi"/>
        </w:rPr>
        <w:t xml:space="preserve"> </w:t>
      </w:r>
      <w:r w:rsidR="00916058" w:rsidRPr="006C045A">
        <w:rPr>
          <w:rFonts w:cstheme="minorHAnsi"/>
        </w:rPr>
        <w:t xml:space="preserve">mowa </w:t>
      </w:r>
      <w:r>
        <w:rPr>
          <w:rFonts w:cstheme="minorHAnsi"/>
        </w:rPr>
        <w:t xml:space="preserve"> </w:t>
      </w:r>
      <w:r w:rsidR="00916058" w:rsidRPr="006C045A">
        <w:rPr>
          <w:rFonts w:cstheme="minorHAnsi"/>
        </w:rPr>
        <w:t xml:space="preserve">w </w:t>
      </w:r>
      <w:r>
        <w:rPr>
          <w:rFonts w:cstheme="minorHAnsi"/>
        </w:rPr>
        <w:t xml:space="preserve"> § 7</w:t>
      </w:r>
      <w:r w:rsidRPr="004B3E81">
        <w:rPr>
          <w:rFonts w:cstheme="minorHAnsi"/>
        </w:rPr>
        <w:t xml:space="preserve"> </w:t>
      </w:r>
      <w:r w:rsidR="00916058" w:rsidRPr="006C045A">
        <w:rPr>
          <w:rFonts w:cstheme="minorHAnsi"/>
        </w:rPr>
        <w:t xml:space="preserve">ust. 1 </w:t>
      </w:r>
      <w:r>
        <w:rPr>
          <w:rFonts w:cstheme="minorHAnsi"/>
        </w:rPr>
        <w:t xml:space="preserve"> </w:t>
      </w:r>
      <w:r w:rsidR="00916058" w:rsidRPr="006C045A">
        <w:rPr>
          <w:rFonts w:cstheme="minorHAnsi"/>
        </w:rPr>
        <w:t>pkt. 2,</w:t>
      </w:r>
      <w:r w:rsidR="00C2681F" w:rsidRPr="006C045A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C2681F" w:rsidRPr="006C045A">
        <w:rPr>
          <w:rFonts w:cstheme="minorHAnsi"/>
        </w:rPr>
        <w:t>jest</w:t>
      </w:r>
    </w:p>
    <w:p w14:paraId="2AF12B6B" w14:textId="77777777" w:rsidR="006C045A" w:rsidRDefault="006C045A" w:rsidP="00D24D4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C2681F" w:rsidRPr="006C045A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="00C2681F" w:rsidRPr="006C045A">
        <w:rPr>
          <w:rFonts w:cstheme="minorHAnsi"/>
        </w:rPr>
        <w:t xml:space="preserve">przedstawienie </w:t>
      </w:r>
      <w:r>
        <w:rPr>
          <w:rFonts w:cstheme="minorHAnsi"/>
        </w:rPr>
        <w:t xml:space="preserve"> </w:t>
      </w:r>
      <w:r w:rsidR="00C2681F" w:rsidRPr="006C045A">
        <w:rPr>
          <w:rFonts w:cstheme="minorHAnsi"/>
        </w:rPr>
        <w:t xml:space="preserve">przez </w:t>
      </w:r>
      <w:r>
        <w:rPr>
          <w:rFonts w:cstheme="minorHAnsi"/>
        </w:rPr>
        <w:t xml:space="preserve"> </w:t>
      </w:r>
      <w:r w:rsidR="00C2681F" w:rsidRPr="006C045A">
        <w:rPr>
          <w:rFonts w:cstheme="minorHAnsi"/>
        </w:rPr>
        <w:t xml:space="preserve">osobę </w:t>
      </w:r>
      <w:r>
        <w:rPr>
          <w:rFonts w:cstheme="minorHAnsi"/>
        </w:rPr>
        <w:t xml:space="preserve"> </w:t>
      </w:r>
      <w:r w:rsidR="00C2681F" w:rsidRPr="006C045A">
        <w:rPr>
          <w:rFonts w:cstheme="minorHAnsi"/>
        </w:rPr>
        <w:t xml:space="preserve">uprawnioną </w:t>
      </w:r>
      <w:r>
        <w:rPr>
          <w:rFonts w:cstheme="minorHAnsi"/>
        </w:rPr>
        <w:t xml:space="preserve"> </w:t>
      </w:r>
      <w:r w:rsidR="00C2681F" w:rsidRPr="006C045A">
        <w:rPr>
          <w:rFonts w:cstheme="minorHAnsi"/>
        </w:rPr>
        <w:t>wiarygodnego dokumentu potwierdzającego</w:t>
      </w:r>
    </w:p>
    <w:p w14:paraId="011B82FD" w14:textId="77777777" w:rsidR="00C2681F" w:rsidRPr="006C045A" w:rsidRDefault="006C045A" w:rsidP="00D24D4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C2681F" w:rsidRPr="006C045A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="00C2681F" w:rsidRPr="006C045A">
        <w:rPr>
          <w:rFonts w:cstheme="minorHAnsi"/>
        </w:rPr>
        <w:t>zdarzenie losowe, a w szczególności:</w:t>
      </w:r>
    </w:p>
    <w:p w14:paraId="177CD298" w14:textId="13C5054B" w:rsidR="00C2681F" w:rsidRPr="00652026" w:rsidRDefault="00C2681F" w:rsidP="00D24D4A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w przypadku </w:t>
      </w:r>
      <w:r w:rsidR="00A03F58" w:rsidRPr="00652026">
        <w:rPr>
          <w:rFonts w:cstheme="minorHAnsi"/>
        </w:rPr>
        <w:t>długotrwałej</w:t>
      </w:r>
      <w:r w:rsidR="00CF2180" w:rsidRPr="00652026">
        <w:rPr>
          <w:rFonts w:cstheme="minorHAnsi"/>
        </w:rPr>
        <w:t>,</w:t>
      </w:r>
      <w:r w:rsidR="00A03F58" w:rsidRPr="00652026">
        <w:rPr>
          <w:rFonts w:cstheme="minorHAnsi"/>
        </w:rPr>
        <w:t xml:space="preserve"> poważnej lub </w:t>
      </w:r>
      <w:r w:rsidR="00EF212B" w:rsidRPr="00652026">
        <w:rPr>
          <w:rFonts w:cstheme="minorHAnsi"/>
        </w:rPr>
        <w:t>nagłej</w:t>
      </w:r>
      <w:r w:rsidR="006C045A">
        <w:rPr>
          <w:rFonts w:cstheme="minorHAnsi"/>
        </w:rPr>
        <w:t xml:space="preserve">, poważnej </w:t>
      </w:r>
      <w:r w:rsidRPr="00652026">
        <w:rPr>
          <w:rFonts w:cstheme="minorHAnsi"/>
        </w:rPr>
        <w:t>choroby – zaświadczenie lekarza rodzinnego lub specjalisty o chorobie lub orzeczenie o stopniu niepełnosprawności, dokumenty potwierdzające przebyte operacje,</w:t>
      </w:r>
      <w:r w:rsidR="00064427">
        <w:rPr>
          <w:rFonts w:cstheme="minorHAnsi"/>
        </w:rPr>
        <w:t xml:space="preserve"> wypisy </w:t>
      </w:r>
      <w:r w:rsidR="00D24D4A">
        <w:rPr>
          <w:rFonts w:cstheme="minorHAnsi"/>
        </w:rPr>
        <w:t xml:space="preserve">                         </w:t>
      </w:r>
      <w:r w:rsidR="00064427">
        <w:rPr>
          <w:rFonts w:cstheme="minorHAnsi"/>
        </w:rPr>
        <w:t xml:space="preserve">ze szpitala, </w:t>
      </w:r>
      <w:r w:rsidRPr="00652026">
        <w:rPr>
          <w:rFonts w:cstheme="minorHAnsi"/>
        </w:rPr>
        <w:t>zabiegi lecznicze</w:t>
      </w:r>
      <w:r w:rsidR="00064427">
        <w:rPr>
          <w:rFonts w:cstheme="minorHAnsi"/>
        </w:rPr>
        <w:t xml:space="preserve"> i związane z tym wydatki potwierdzające </w:t>
      </w:r>
      <w:r w:rsidRPr="00652026">
        <w:rPr>
          <w:rFonts w:cstheme="minorHAnsi"/>
        </w:rPr>
        <w:t xml:space="preserve"> </w:t>
      </w:r>
      <w:r w:rsidR="00A03F58" w:rsidRPr="00652026">
        <w:rPr>
          <w:rFonts w:cstheme="minorHAnsi"/>
        </w:rPr>
        <w:br/>
        <w:t>długotrwałą</w:t>
      </w:r>
      <w:r w:rsidR="00CF2180" w:rsidRPr="00652026">
        <w:rPr>
          <w:rFonts w:cstheme="minorHAnsi"/>
        </w:rPr>
        <w:t xml:space="preserve">, </w:t>
      </w:r>
      <w:r w:rsidR="00A03F58" w:rsidRPr="00652026">
        <w:rPr>
          <w:rFonts w:cstheme="minorHAnsi"/>
        </w:rPr>
        <w:t>poważną lub</w:t>
      </w:r>
      <w:r w:rsidR="006C045A">
        <w:rPr>
          <w:rFonts w:cstheme="minorHAnsi"/>
        </w:rPr>
        <w:t xml:space="preserve"> </w:t>
      </w:r>
      <w:r w:rsidR="00EF212B" w:rsidRPr="00652026">
        <w:rPr>
          <w:rFonts w:cstheme="minorHAnsi"/>
        </w:rPr>
        <w:t>nagłą</w:t>
      </w:r>
      <w:r w:rsidR="00CF2180" w:rsidRPr="00652026">
        <w:rPr>
          <w:rFonts w:cstheme="minorHAnsi"/>
        </w:rPr>
        <w:t xml:space="preserve">, </w:t>
      </w:r>
      <w:r w:rsidR="00501131" w:rsidRPr="00652026">
        <w:rPr>
          <w:rFonts w:cstheme="minorHAnsi"/>
        </w:rPr>
        <w:t xml:space="preserve">poważną </w:t>
      </w:r>
      <w:r w:rsidRPr="00652026">
        <w:rPr>
          <w:rFonts w:cstheme="minorHAnsi"/>
        </w:rPr>
        <w:t>chorobę (do wglądu),</w:t>
      </w:r>
    </w:p>
    <w:p w14:paraId="2AA7CAEB" w14:textId="60953460" w:rsidR="00C2681F" w:rsidRDefault="00C2681F" w:rsidP="00D24D4A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w przypadku innego niż opisane w pkt. 1 i 2 zdarzenia losowego – uzgodniony </w:t>
      </w:r>
      <w:r w:rsidRPr="00652026">
        <w:rPr>
          <w:rFonts w:cstheme="minorHAnsi"/>
        </w:rPr>
        <w:br/>
        <w:t>z komisją dokument potwierdzający zdarzenie losowe (do wglądu).</w:t>
      </w:r>
    </w:p>
    <w:p w14:paraId="570728CE" w14:textId="48B5502F" w:rsidR="00EF6445" w:rsidRDefault="00EF6445" w:rsidP="00EF6445">
      <w:pPr>
        <w:pStyle w:val="Akapitzlist"/>
        <w:spacing w:line="276" w:lineRule="auto"/>
        <w:jc w:val="both"/>
        <w:rPr>
          <w:rFonts w:cstheme="minorHAnsi"/>
        </w:rPr>
      </w:pPr>
    </w:p>
    <w:p w14:paraId="6ED203BF" w14:textId="77777777" w:rsidR="00EF6445" w:rsidRDefault="00EF6445" w:rsidP="00EF6445">
      <w:pPr>
        <w:pStyle w:val="Akapitzlist"/>
        <w:spacing w:line="276" w:lineRule="auto"/>
        <w:jc w:val="both"/>
        <w:rPr>
          <w:rFonts w:cstheme="minorHAnsi"/>
        </w:rPr>
      </w:pPr>
    </w:p>
    <w:p w14:paraId="0220531C" w14:textId="77777777" w:rsidR="00064427" w:rsidRPr="00064427" w:rsidRDefault="00064427" w:rsidP="00D24D4A">
      <w:pPr>
        <w:spacing w:line="276" w:lineRule="auto"/>
        <w:jc w:val="both"/>
        <w:rPr>
          <w:rFonts w:cstheme="minorHAnsi"/>
        </w:rPr>
      </w:pPr>
    </w:p>
    <w:p w14:paraId="731783C5" w14:textId="77777777" w:rsidR="00331646" w:rsidRPr="00652026" w:rsidRDefault="004454C1" w:rsidP="00A41CF6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8.</w:t>
      </w:r>
    </w:p>
    <w:p w14:paraId="68271280" w14:textId="77777777" w:rsidR="00331646" w:rsidRPr="00652026" w:rsidRDefault="00331646" w:rsidP="00D24D4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 xml:space="preserve">Przez pomoc na cele mieszkaniowe rozumie się pożyczkę </w:t>
      </w:r>
      <w:r w:rsidR="002709B2" w:rsidRPr="0054174B">
        <w:rPr>
          <w:rFonts w:cstheme="minorHAnsi"/>
        </w:rPr>
        <w:t>dla pracownika</w:t>
      </w:r>
      <w:r w:rsidR="0054174B" w:rsidRPr="0054174B">
        <w:rPr>
          <w:rFonts w:cstheme="minorHAnsi"/>
        </w:rPr>
        <w:t>, emeryta lub</w:t>
      </w:r>
      <w:r w:rsidR="0054174B">
        <w:rPr>
          <w:rFonts w:cstheme="minorHAnsi"/>
        </w:rPr>
        <w:t xml:space="preserve"> rencisty</w:t>
      </w:r>
      <w:r w:rsidR="00EF7A34">
        <w:rPr>
          <w:rFonts w:cstheme="minorHAnsi"/>
        </w:rPr>
        <w:t xml:space="preserve"> </w:t>
      </w:r>
      <w:r w:rsidRPr="00652026">
        <w:rPr>
          <w:rFonts w:cstheme="minorHAnsi"/>
        </w:rPr>
        <w:t>udzieloną na zasadach określonych w umowie pożyczki, w szczególności na:</w:t>
      </w:r>
    </w:p>
    <w:p w14:paraId="3DFDB51B" w14:textId="77777777" w:rsidR="00331646" w:rsidRPr="00652026" w:rsidRDefault="00331646" w:rsidP="00D24D4A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remont lub modernizację mieszkania,</w:t>
      </w:r>
    </w:p>
    <w:p w14:paraId="4919A945" w14:textId="77777777" w:rsidR="00331646" w:rsidRPr="00652026" w:rsidRDefault="00331646" w:rsidP="00D24D4A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remont lub modernizację domu,</w:t>
      </w:r>
    </w:p>
    <w:p w14:paraId="787F9B72" w14:textId="77777777" w:rsidR="00331646" w:rsidRPr="00652026" w:rsidRDefault="00331646" w:rsidP="00D24D4A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budowę domu jednorodzinnego lub lokalu w budynku wielorodzinnym,</w:t>
      </w:r>
    </w:p>
    <w:p w14:paraId="527B6D62" w14:textId="77777777" w:rsidR="00331646" w:rsidRPr="00652026" w:rsidRDefault="00331646" w:rsidP="00D24D4A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uzupełnienie wkładu mieszkaniowego, </w:t>
      </w:r>
    </w:p>
    <w:p w14:paraId="642023F0" w14:textId="77777777" w:rsidR="00331646" w:rsidRPr="00652026" w:rsidRDefault="00331646" w:rsidP="00D24D4A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adaptację pomieszczeń niemieszkalnych na cele mieszkaniowe,</w:t>
      </w:r>
    </w:p>
    <w:p w14:paraId="400F9823" w14:textId="77777777" w:rsidR="00331646" w:rsidRPr="00652026" w:rsidRDefault="00331646" w:rsidP="00D24D4A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zakup domu jednorodzinnego lub mieszkania, w tym wykup mieszkania,</w:t>
      </w:r>
    </w:p>
    <w:p w14:paraId="314C4A69" w14:textId="77777777" w:rsidR="00D85A33" w:rsidRPr="00D85A33" w:rsidRDefault="00331646" w:rsidP="00D24D4A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przystosowanie mieszkania lub domu lub mieszkania dla</w:t>
      </w:r>
      <w:r w:rsidR="00020AAE">
        <w:rPr>
          <w:rFonts w:cstheme="minorHAnsi"/>
        </w:rPr>
        <w:t xml:space="preserve"> potrzeb osób niepełnosprawnych.</w:t>
      </w:r>
    </w:p>
    <w:p w14:paraId="56CF73DD" w14:textId="77777777" w:rsidR="00D85A33" w:rsidRDefault="00D85A33" w:rsidP="00D24D4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Na pomoc  na  cele mieszkaniowe</w:t>
      </w:r>
      <w:r w:rsidRPr="00D85A33">
        <w:rPr>
          <w:rFonts w:cstheme="minorHAnsi"/>
        </w:rPr>
        <w:t xml:space="preserve"> przeznacza się  10% – 20% </w:t>
      </w:r>
      <w:r>
        <w:rPr>
          <w:rFonts w:cstheme="minorHAnsi"/>
        </w:rPr>
        <w:t xml:space="preserve"> </w:t>
      </w:r>
      <w:r w:rsidRPr="00D85A33">
        <w:rPr>
          <w:rFonts w:cstheme="minorHAnsi"/>
        </w:rPr>
        <w:t xml:space="preserve">całości środków </w:t>
      </w:r>
      <w:r>
        <w:rPr>
          <w:rFonts w:cstheme="minorHAnsi"/>
        </w:rPr>
        <w:t xml:space="preserve"> </w:t>
      </w:r>
      <w:r w:rsidRPr="00D85A33">
        <w:rPr>
          <w:rFonts w:cstheme="minorHAnsi"/>
        </w:rPr>
        <w:t>Funduszu</w:t>
      </w:r>
    </w:p>
    <w:p w14:paraId="6F9CB754" w14:textId="77777777" w:rsidR="00D85A33" w:rsidRDefault="00D85A33" w:rsidP="00D24D4A">
      <w:pPr>
        <w:pStyle w:val="Akapitzlist"/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naliczonego w danym roku kalendarzowym</w:t>
      </w:r>
      <w:r w:rsidRPr="00D85A33">
        <w:rPr>
          <w:rFonts w:cstheme="minorHAnsi"/>
        </w:rPr>
        <w:t xml:space="preserve"> oraz spłaty pożyczki.</w:t>
      </w:r>
      <w:r>
        <w:rPr>
          <w:rFonts w:cstheme="minorHAnsi"/>
        </w:rPr>
        <w:t xml:space="preserve"> </w:t>
      </w:r>
    </w:p>
    <w:p w14:paraId="6A320DBF" w14:textId="77777777" w:rsidR="00331646" w:rsidRPr="00652026" w:rsidRDefault="00331646" w:rsidP="00D24D4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Maksymalna kwota pożyczki wynosi </w:t>
      </w:r>
      <w:r w:rsidRPr="00020AAE">
        <w:rPr>
          <w:rFonts w:cstheme="minorHAnsi"/>
        </w:rPr>
        <w:t xml:space="preserve">do </w:t>
      </w:r>
      <w:r w:rsidR="00020AAE" w:rsidRPr="00020AAE">
        <w:rPr>
          <w:rFonts w:cstheme="minorHAnsi"/>
        </w:rPr>
        <w:t>7</w:t>
      </w:r>
      <w:r w:rsidR="00882930" w:rsidRPr="00020AAE">
        <w:rPr>
          <w:rFonts w:cstheme="minorHAnsi"/>
        </w:rPr>
        <w:t>.0</w:t>
      </w:r>
      <w:r w:rsidRPr="00020AAE">
        <w:rPr>
          <w:rFonts w:cstheme="minorHAnsi"/>
        </w:rPr>
        <w:t>00,00 zł</w:t>
      </w:r>
      <w:r w:rsidR="00020AAE" w:rsidRPr="00020AAE">
        <w:rPr>
          <w:rFonts w:cstheme="minorHAnsi"/>
        </w:rPr>
        <w:t>.</w:t>
      </w:r>
      <w:r w:rsidRPr="00490D69">
        <w:rPr>
          <w:rFonts w:cstheme="minorHAnsi"/>
          <w:color w:val="FF0000"/>
        </w:rPr>
        <w:t xml:space="preserve"> </w:t>
      </w:r>
      <w:r w:rsidRPr="00652026">
        <w:rPr>
          <w:rFonts w:cstheme="minorHAnsi"/>
        </w:rPr>
        <w:t>niezależnie od celu.</w:t>
      </w:r>
    </w:p>
    <w:p w14:paraId="1D463886" w14:textId="77777777" w:rsidR="00331646" w:rsidRPr="00652026" w:rsidRDefault="00331646" w:rsidP="00D24D4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Całkowite oprocentowanie pożyczki wynosi 1 % dla pierwszego progu dochodowego</w:t>
      </w:r>
      <w:r w:rsidR="0054174B">
        <w:rPr>
          <w:rFonts w:cstheme="minorHAnsi"/>
        </w:rPr>
        <w:t>,</w:t>
      </w:r>
      <w:r w:rsidRPr="00652026">
        <w:rPr>
          <w:rFonts w:cstheme="minorHAnsi"/>
        </w:rPr>
        <w:t xml:space="preserve"> 2 % dla drugiego progu dochodowego</w:t>
      </w:r>
      <w:r w:rsidR="0054174B">
        <w:rPr>
          <w:rFonts w:cstheme="minorHAnsi"/>
        </w:rPr>
        <w:t>, 3 % dla trzeciego</w:t>
      </w:r>
      <w:r w:rsidR="00D85A33">
        <w:rPr>
          <w:rFonts w:cstheme="minorHAnsi"/>
        </w:rPr>
        <w:t xml:space="preserve"> i czwartego</w:t>
      </w:r>
      <w:r w:rsidR="0054174B">
        <w:rPr>
          <w:rFonts w:cstheme="minorHAnsi"/>
        </w:rPr>
        <w:t xml:space="preserve"> progu dochodowego</w:t>
      </w:r>
      <w:r w:rsidR="00D85A33">
        <w:rPr>
          <w:rFonts w:cstheme="minorHAnsi"/>
        </w:rPr>
        <w:t xml:space="preserve">       i jest </w:t>
      </w:r>
      <w:r w:rsidRPr="00652026">
        <w:rPr>
          <w:rFonts w:cstheme="minorHAnsi"/>
        </w:rPr>
        <w:t>płatne w pierwszej racie.</w:t>
      </w:r>
    </w:p>
    <w:p w14:paraId="29F321E1" w14:textId="77777777" w:rsidR="00331646" w:rsidRPr="00652026" w:rsidRDefault="00331646" w:rsidP="00D24D4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Pożyczka</w:t>
      </w:r>
      <w:r w:rsidR="00D85A33">
        <w:rPr>
          <w:rFonts w:cstheme="minorHAnsi"/>
        </w:rPr>
        <w:t xml:space="preserve"> udzielana jest na okres </w:t>
      </w:r>
      <w:r w:rsidRPr="00652026">
        <w:rPr>
          <w:rFonts w:cstheme="minorHAnsi"/>
        </w:rPr>
        <w:t xml:space="preserve">24 miesięcy, jednak nie dłuższy niż do zakończenia umowy o pracę. </w:t>
      </w:r>
    </w:p>
    <w:p w14:paraId="6F678D3A" w14:textId="77777777" w:rsidR="00331646" w:rsidRDefault="00331646" w:rsidP="00D24D4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Wnioski o pomoc na cele mieszkaniowe rozpatrywane są według kolejności wpływu </w:t>
      </w:r>
      <w:r w:rsidR="002121DB" w:rsidRPr="00652026">
        <w:rPr>
          <w:rFonts w:cstheme="minorHAnsi"/>
        </w:rPr>
        <w:br/>
      </w:r>
      <w:r w:rsidRPr="00652026">
        <w:rPr>
          <w:rFonts w:cstheme="minorHAnsi"/>
        </w:rPr>
        <w:t>i w miarę posiadanych środków finansowych na ten cel. W przypadkach szczególnie uzasadnionych, takich jak pożar, zalanie, zniszczenie mieszkania lub domu, otrzymanie mieszkania ze spółdzielni mieszkaniowej, wniosek może zostać rozpatrzony poza kolejnością.</w:t>
      </w:r>
    </w:p>
    <w:p w14:paraId="72A1D7C3" w14:textId="77777777" w:rsidR="009F0EC0" w:rsidRDefault="009F0EC0" w:rsidP="00D24D4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9F0EC0">
        <w:rPr>
          <w:rFonts w:cstheme="minorHAnsi"/>
        </w:rPr>
        <w:t>Wnioski o przyznanie pomocy na cele mieszkaniowe będą rozpatrywane dwa razy w roku</w:t>
      </w:r>
    </w:p>
    <w:p w14:paraId="45DF510C" w14:textId="77777777" w:rsidR="009F0EC0" w:rsidRPr="009F0EC0" w:rsidRDefault="009F0EC0" w:rsidP="00D24D4A">
      <w:pPr>
        <w:pStyle w:val="Akapitzlist"/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kalendarzowym </w:t>
      </w:r>
      <w:r w:rsidRPr="009F0EC0">
        <w:rPr>
          <w:rFonts w:cstheme="minorHAnsi"/>
        </w:rPr>
        <w:t>w miesiącach maj i październik.</w:t>
      </w:r>
    </w:p>
    <w:p w14:paraId="233500EB" w14:textId="77777777" w:rsidR="00331646" w:rsidRPr="00652026" w:rsidRDefault="00331646" w:rsidP="00D24D4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Kolejna pożyczka może zostać przyznana po całkowitej spłacie wcześniejszej pożyczki.</w:t>
      </w:r>
    </w:p>
    <w:p w14:paraId="4370FCC1" w14:textId="77777777" w:rsidR="00331646" w:rsidRPr="00652026" w:rsidRDefault="00331646" w:rsidP="00D24D4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lastRenderedPageBreak/>
        <w:t>W przypadku niespłacenia części pożyczki obowiązek jej spłaty przechodzi solidarnie na poręczycieli.</w:t>
      </w:r>
    </w:p>
    <w:p w14:paraId="609D5998" w14:textId="77777777" w:rsidR="00331646" w:rsidRPr="00652026" w:rsidRDefault="00331646" w:rsidP="00D24D4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Poręczycielem może być pracownik </w:t>
      </w:r>
      <w:r w:rsidR="002121DB" w:rsidRPr="00652026">
        <w:rPr>
          <w:rFonts w:cstheme="minorHAnsi"/>
        </w:rPr>
        <w:t>Zespołu</w:t>
      </w:r>
      <w:r w:rsidRPr="00652026">
        <w:rPr>
          <w:rFonts w:cstheme="minorHAnsi"/>
        </w:rPr>
        <w:t xml:space="preserve"> zatrudniony co najmniej na okres na jaki zostanie zawarta umowa pożyczki.</w:t>
      </w:r>
    </w:p>
    <w:p w14:paraId="0F830220" w14:textId="77777777" w:rsidR="00331646" w:rsidRPr="0054174B" w:rsidRDefault="00331646" w:rsidP="00D24D4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 xml:space="preserve">Poręczycielem nie może być emeryt lub rencista. </w:t>
      </w:r>
    </w:p>
    <w:p w14:paraId="2FF53A4D" w14:textId="77777777" w:rsidR="00331646" w:rsidRPr="0054174B" w:rsidRDefault="00331646" w:rsidP="00D24D4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>Jeden poręczyciel może gwarantować spłatę maksymalnie dwóch pożyczek jednocześnie.</w:t>
      </w:r>
    </w:p>
    <w:p w14:paraId="6DCA6A0C" w14:textId="77777777" w:rsidR="00331646" w:rsidRPr="0054174B" w:rsidRDefault="002A7575" w:rsidP="00D24D4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>Komisja</w:t>
      </w:r>
      <w:r w:rsidR="00331646" w:rsidRPr="0054174B">
        <w:rPr>
          <w:rFonts w:cstheme="minorHAnsi"/>
        </w:rPr>
        <w:t xml:space="preserve"> może umorzyć pożyczkę w całości lub w części w sytuacji szczególnie uzasadnionej. </w:t>
      </w:r>
    </w:p>
    <w:p w14:paraId="0953328B" w14:textId="7CD38648" w:rsidR="00331646" w:rsidRPr="00E27321" w:rsidRDefault="00331646" w:rsidP="00D24D4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Wzór umowy</w:t>
      </w:r>
      <w:r w:rsidR="00854431">
        <w:rPr>
          <w:rFonts w:cstheme="minorHAnsi"/>
        </w:rPr>
        <w:t xml:space="preserve"> pożyczki stan</w:t>
      </w:r>
      <w:r w:rsidR="00854431" w:rsidRPr="00E27321">
        <w:rPr>
          <w:rFonts w:cstheme="minorHAnsi"/>
        </w:rPr>
        <w:t xml:space="preserve">owi załącznik nr </w:t>
      </w:r>
      <w:r w:rsidR="00931701" w:rsidRPr="00E27321">
        <w:rPr>
          <w:rFonts w:cstheme="minorHAnsi"/>
        </w:rPr>
        <w:t>1</w:t>
      </w:r>
      <w:r w:rsidRPr="00E27321">
        <w:rPr>
          <w:rFonts w:cstheme="minorHAnsi"/>
        </w:rPr>
        <w:t xml:space="preserve"> do „Regulaminu”.</w:t>
      </w:r>
    </w:p>
    <w:p w14:paraId="57C6AC6D" w14:textId="77777777" w:rsidR="00B37B04" w:rsidRPr="00652026" w:rsidRDefault="00B37B04" w:rsidP="00D24D4A">
      <w:pPr>
        <w:spacing w:line="276" w:lineRule="auto"/>
        <w:jc w:val="both"/>
        <w:rPr>
          <w:rFonts w:cstheme="minorHAnsi"/>
          <w:color w:val="FF0000"/>
        </w:rPr>
      </w:pPr>
    </w:p>
    <w:p w14:paraId="7BD1B8B2" w14:textId="77777777" w:rsidR="003815DB" w:rsidRPr="00652026" w:rsidRDefault="003815DB" w:rsidP="00A41CF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 xml:space="preserve">§ </w:t>
      </w:r>
      <w:r w:rsidR="00652026" w:rsidRPr="00652026">
        <w:rPr>
          <w:rFonts w:cstheme="minorHAnsi"/>
        </w:rPr>
        <w:t>9</w:t>
      </w:r>
      <w:r w:rsidRPr="00652026">
        <w:rPr>
          <w:rFonts w:cstheme="minorHAnsi"/>
        </w:rPr>
        <w:t>.</w:t>
      </w:r>
    </w:p>
    <w:p w14:paraId="37A78278" w14:textId="77777777" w:rsidR="00DB0632" w:rsidRPr="00652026" w:rsidRDefault="00DB0632" w:rsidP="00D24D4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Do korzystania ze środków funduszu </w:t>
      </w:r>
      <w:r w:rsidR="0040264A" w:rsidRPr="00652026">
        <w:rPr>
          <w:rFonts w:cstheme="minorHAnsi"/>
        </w:rPr>
        <w:t xml:space="preserve">są </w:t>
      </w:r>
      <w:r w:rsidRPr="00652026">
        <w:rPr>
          <w:rFonts w:cstheme="minorHAnsi"/>
        </w:rPr>
        <w:t>uprawnieni:</w:t>
      </w:r>
    </w:p>
    <w:p w14:paraId="30450E89" w14:textId="77777777" w:rsidR="00DB0632" w:rsidRPr="00652026" w:rsidRDefault="00DB0632" w:rsidP="00D24D4A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pracownicy </w:t>
      </w:r>
      <w:r w:rsidR="002121DB" w:rsidRPr="006D347F">
        <w:rPr>
          <w:rFonts w:cstheme="minorHAnsi"/>
        </w:rPr>
        <w:t>Zespołu</w:t>
      </w:r>
      <w:r w:rsidRPr="00652026">
        <w:rPr>
          <w:rFonts w:cstheme="minorHAnsi"/>
        </w:rPr>
        <w:t xml:space="preserve"> – w tym nauczyciele w stanie nieczynnym</w:t>
      </w:r>
      <w:r w:rsidR="006A736A" w:rsidRPr="00652026">
        <w:rPr>
          <w:rFonts w:cstheme="minorHAnsi"/>
        </w:rPr>
        <w:t xml:space="preserve"> i </w:t>
      </w:r>
      <w:r w:rsidRPr="00652026">
        <w:rPr>
          <w:rFonts w:cstheme="minorHAnsi"/>
        </w:rPr>
        <w:t xml:space="preserve">przebywający na </w:t>
      </w:r>
      <w:r w:rsidR="00884627" w:rsidRPr="00652026">
        <w:rPr>
          <w:rFonts w:cstheme="minorHAnsi"/>
        </w:rPr>
        <w:t>urlopie zdrowotnym</w:t>
      </w:r>
      <w:r w:rsidRPr="00652026">
        <w:rPr>
          <w:rFonts w:cstheme="minorHAnsi"/>
        </w:rPr>
        <w:t xml:space="preserve">, </w:t>
      </w:r>
      <w:r w:rsidR="00884627" w:rsidRPr="00652026">
        <w:rPr>
          <w:rFonts w:cstheme="minorHAnsi"/>
        </w:rPr>
        <w:t xml:space="preserve">a także pracownicy </w:t>
      </w:r>
      <w:r w:rsidRPr="00652026">
        <w:rPr>
          <w:rFonts w:cstheme="minorHAnsi"/>
        </w:rPr>
        <w:t>przebywający na urlopach wychowawczych, macierzyńskich, rodzicielskich</w:t>
      </w:r>
      <w:r w:rsidR="00884627" w:rsidRPr="00652026">
        <w:rPr>
          <w:rFonts w:cstheme="minorHAnsi"/>
        </w:rPr>
        <w:t xml:space="preserve"> i </w:t>
      </w:r>
      <w:r w:rsidRPr="00652026">
        <w:rPr>
          <w:rFonts w:cstheme="minorHAnsi"/>
        </w:rPr>
        <w:t>bezpłatnych oraz członkowie ich rodzin,</w:t>
      </w:r>
    </w:p>
    <w:p w14:paraId="644B688C" w14:textId="77777777" w:rsidR="00DB0632" w:rsidRPr="00652026" w:rsidRDefault="00DB0632" w:rsidP="00D24D4A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emeryci i renciści, którzy przeszli na emeryturę, rentę, nauczycielskie świadczenie kompensacyjne lub świadczenie przedemerytalne z</w:t>
      </w:r>
      <w:r w:rsidR="006D347F">
        <w:rPr>
          <w:rFonts w:cstheme="minorHAnsi"/>
        </w:rPr>
        <w:t xml:space="preserve"> </w:t>
      </w:r>
      <w:r w:rsidR="002121DB" w:rsidRPr="006D347F">
        <w:rPr>
          <w:rFonts w:cstheme="minorHAnsi"/>
        </w:rPr>
        <w:t>Zespołu</w:t>
      </w:r>
      <w:r w:rsidR="006D347F">
        <w:rPr>
          <w:rFonts w:cstheme="minorHAnsi"/>
          <w:color w:val="FF0000"/>
        </w:rPr>
        <w:t xml:space="preserve"> </w:t>
      </w:r>
      <w:r w:rsidRPr="00652026">
        <w:rPr>
          <w:rFonts w:cstheme="minorHAnsi"/>
        </w:rPr>
        <w:t>oraz członkowie ich rodzin,</w:t>
      </w:r>
      <w:r w:rsidR="006D347F">
        <w:rPr>
          <w:rFonts w:cstheme="minorHAnsi"/>
        </w:rPr>
        <w:t xml:space="preserve"> </w:t>
      </w:r>
    </w:p>
    <w:p w14:paraId="3BF6A757" w14:textId="77777777" w:rsidR="00DB0632" w:rsidRPr="00652026" w:rsidRDefault="00DB0632" w:rsidP="00D24D4A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członkowie rodzin zmarłego pracownika</w:t>
      </w:r>
      <w:r w:rsidR="0040264A" w:rsidRPr="00652026">
        <w:rPr>
          <w:rFonts w:cstheme="minorHAnsi"/>
        </w:rPr>
        <w:t xml:space="preserve">, </w:t>
      </w:r>
      <w:r w:rsidRPr="00652026">
        <w:rPr>
          <w:rFonts w:cstheme="minorHAnsi"/>
        </w:rPr>
        <w:t xml:space="preserve">emeryta </w:t>
      </w:r>
      <w:r w:rsidR="0040264A" w:rsidRPr="00652026">
        <w:rPr>
          <w:rFonts w:cstheme="minorHAnsi"/>
        </w:rPr>
        <w:t>lub</w:t>
      </w:r>
      <w:r w:rsidRPr="00652026">
        <w:rPr>
          <w:rFonts w:cstheme="minorHAnsi"/>
        </w:rPr>
        <w:t xml:space="preserve"> rencisty, jeżeli byli na wyłącznym utrzymaniu zmarłego</w:t>
      </w:r>
      <w:r w:rsidR="006D347F">
        <w:rPr>
          <w:rFonts w:cstheme="minorHAnsi"/>
        </w:rPr>
        <w:t>.</w:t>
      </w:r>
    </w:p>
    <w:p w14:paraId="007E7E57" w14:textId="77777777" w:rsidR="00DB0632" w:rsidRPr="00652026" w:rsidRDefault="00DB0632" w:rsidP="00D24D4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Za członków rodziny uważa się:</w:t>
      </w:r>
    </w:p>
    <w:p w14:paraId="0FC178E5" w14:textId="77777777" w:rsidR="00DB0632" w:rsidRDefault="00DB0632" w:rsidP="00D24D4A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dzieci własne, przysposobione oraz przyjęte na wychowanie w ramach rodziny zastępczej pozostające na utrzymaniu pracownika, emeryta lub rencisty,</w:t>
      </w:r>
      <w:r w:rsidR="0060729B">
        <w:rPr>
          <w:rFonts w:cstheme="minorHAnsi"/>
        </w:rPr>
        <w:t xml:space="preserve"> dzieci współmałżonka lub konkubenta oraz pozostające na utrzymaniu wnuki i rodzeństwo</w:t>
      </w:r>
      <w:r w:rsidRPr="00652026">
        <w:rPr>
          <w:rFonts w:cstheme="minorHAnsi"/>
        </w:rPr>
        <w:t xml:space="preserve"> </w:t>
      </w:r>
      <w:r w:rsidR="00884627" w:rsidRPr="00652026">
        <w:rPr>
          <w:rFonts w:cstheme="minorHAnsi"/>
        </w:rPr>
        <w:br/>
      </w:r>
      <w:r w:rsidRPr="00652026">
        <w:rPr>
          <w:rFonts w:cstheme="minorHAnsi"/>
        </w:rPr>
        <w:t xml:space="preserve">o których mowa w ust. 1, do ukończenia 18 roku życia, a jeśli po jego ukończeniu nadal pobierają naukę w trybie stacjonarnym – do czasu jej zakończenia, nie dłużej jednak </w:t>
      </w:r>
      <w:r w:rsidR="00B118F1">
        <w:rPr>
          <w:rFonts w:cstheme="minorHAnsi"/>
        </w:rPr>
        <w:t>niż do ukończenia 25 roku życia,</w:t>
      </w:r>
      <w:r w:rsidRPr="00652026">
        <w:rPr>
          <w:rFonts w:cstheme="minorHAnsi"/>
        </w:rPr>
        <w:t xml:space="preserve"> </w:t>
      </w:r>
    </w:p>
    <w:p w14:paraId="0C479FE5" w14:textId="3FEBA4B0" w:rsidR="0060729B" w:rsidRPr="00652026" w:rsidRDefault="0060729B" w:rsidP="00D24D4A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osoby wymienione w ust. 2 pkt. 1 </w:t>
      </w:r>
      <w:r w:rsidRPr="0060729B">
        <w:rPr>
          <w:rFonts w:cstheme="minorHAnsi"/>
          <w:iCs/>
        </w:rPr>
        <w:t>niezdolne do samodzielnej egzystencji</w:t>
      </w:r>
      <w:r w:rsidR="00B118F1">
        <w:rPr>
          <w:rFonts w:cstheme="minorHAnsi"/>
          <w:iCs/>
        </w:rPr>
        <w:t xml:space="preserve">, </w:t>
      </w:r>
      <w:r w:rsidR="00EF6445">
        <w:rPr>
          <w:rFonts w:cstheme="minorHAnsi"/>
          <w:iCs/>
        </w:rPr>
        <w:t xml:space="preserve">                        </w:t>
      </w:r>
      <w:r w:rsidR="00B118F1">
        <w:rPr>
          <w:rFonts w:cstheme="minorHAnsi"/>
          <w:iCs/>
        </w:rPr>
        <w:t>z orzeczonym znacznym stopniem niepełnosprawności</w:t>
      </w:r>
      <w:r w:rsidRPr="0060729B">
        <w:rPr>
          <w:rFonts w:cstheme="minorHAnsi"/>
          <w:iCs/>
        </w:rPr>
        <w:t xml:space="preserve"> lub całkowicie niezdolne</w:t>
      </w:r>
      <w:r w:rsidR="00B118F1">
        <w:rPr>
          <w:rFonts w:cstheme="minorHAnsi"/>
          <w:iCs/>
        </w:rPr>
        <w:t xml:space="preserve"> do pracy </w:t>
      </w:r>
      <w:r w:rsidR="00B118F1" w:rsidRPr="00652026">
        <w:rPr>
          <w:rFonts w:cstheme="minorHAnsi"/>
        </w:rPr>
        <w:t xml:space="preserve">– </w:t>
      </w:r>
      <w:r w:rsidR="00B118F1">
        <w:rPr>
          <w:rFonts w:cstheme="minorHAnsi"/>
          <w:iCs/>
        </w:rPr>
        <w:t xml:space="preserve"> bez względu na wiek.</w:t>
      </w:r>
    </w:p>
    <w:p w14:paraId="32CDC3BC" w14:textId="77777777" w:rsidR="00DB0632" w:rsidRDefault="00DB0632" w:rsidP="00D24D4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Na pracowniku, emerycie lub renciście spoczywa obowiązek udokumentowania uprawnień członka swojej rodziny do </w:t>
      </w:r>
      <w:r w:rsidR="000A03AC">
        <w:rPr>
          <w:rFonts w:cstheme="minorHAnsi"/>
        </w:rPr>
        <w:t>korzystania ze środków funduszu:</w:t>
      </w:r>
    </w:p>
    <w:p w14:paraId="1ADAD396" w14:textId="77777777" w:rsidR="007B670F" w:rsidRDefault="000A03AC" w:rsidP="00D24D4A">
      <w:pPr>
        <w:widowControl w:val="0"/>
        <w:suppressAutoHyphens/>
        <w:autoSpaceDE w:val="0"/>
        <w:spacing w:line="276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1)   </w:t>
      </w:r>
      <w:r w:rsidR="007B670F" w:rsidRPr="007B670F">
        <w:rPr>
          <w:rFonts w:cstheme="minorHAnsi"/>
        </w:rPr>
        <w:t>w przypadku dzieci powyżej 18 roku życia – zaświadczenie potwierdzające pobieranie</w:t>
      </w:r>
    </w:p>
    <w:p w14:paraId="57F3D9E0" w14:textId="77777777" w:rsidR="000A03AC" w:rsidRDefault="007B670F" w:rsidP="00D24D4A">
      <w:pPr>
        <w:widowControl w:val="0"/>
        <w:suppressAutoHyphens/>
        <w:autoSpaceDE w:val="0"/>
        <w:spacing w:line="276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7B670F">
        <w:rPr>
          <w:rFonts w:cstheme="minorHAnsi"/>
        </w:rPr>
        <w:t xml:space="preserve"> </w:t>
      </w:r>
      <w:r w:rsidR="000A03AC">
        <w:rPr>
          <w:rFonts w:cstheme="minorHAnsi"/>
        </w:rPr>
        <w:t xml:space="preserve"> </w:t>
      </w:r>
      <w:r w:rsidRPr="007B670F">
        <w:rPr>
          <w:rFonts w:cstheme="minorHAnsi"/>
        </w:rPr>
        <w:t xml:space="preserve">nauki </w:t>
      </w:r>
      <w:r w:rsidR="000A03AC">
        <w:rPr>
          <w:rFonts w:cstheme="minorHAnsi"/>
        </w:rPr>
        <w:t xml:space="preserve"> </w:t>
      </w:r>
      <w:r w:rsidRPr="007B670F">
        <w:rPr>
          <w:rFonts w:cstheme="minorHAnsi"/>
        </w:rPr>
        <w:t xml:space="preserve">lub </w:t>
      </w:r>
      <w:r w:rsidR="000A03AC">
        <w:rPr>
          <w:rFonts w:cstheme="minorHAnsi"/>
        </w:rPr>
        <w:t xml:space="preserve"> </w:t>
      </w:r>
      <w:r w:rsidRPr="007B670F">
        <w:rPr>
          <w:rFonts w:cstheme="minorHAnsi"/>
        </w:rPr>
        <w:t xml:space="preserve">kserokopia </w:t>
      </w:r>
      <w:r w:rsidR="000A03AC">
        <w:rPr>
          <w:rFonts w:cstheme="minorHAnsi"/>
        </w:rPr>
        <w:t xml:space="preserve"> </w:t>
      </w:r>
      <w:r w:rsidRPr="007B670F">
        <w:rPr>
          <w:rFonts w:cstheme="minorHAnsi"/>
        </w:rPr>
        <w:t xml:space="preserve">legitymacji </w:t>
      </w:r>
      <w:r w:rsidR="000A03AC">
        <w:rPr>
          <w:rFonts w:cstheme="minorHAnsi"/>
        </w:rPr>
        <w:t xml:space="preserve"> </w:t>
      </w:r>
      <w:r w:rsidRPr="007B670F">
        <w:rPr>
          <w:rFonts w:cstheme="minorHAnsi"/>
        </w:rPr>
        <w:t xml:space="preserve">szkolnej </w:t>
      </w:r>
      <w:r w:rsidR="000A03AC">
        <w:rPr>
          <w:rFonts w:cstheme="minorHAnsi"/>
        </w:rPr>
        <w:t xml:space="preserve"> </w:t>
      </w:r>
      <w:r w:rsidRPr="007B670F">
        <w:rPr>
          <w:rFonts w:cstheme="minorHAnsi"/>
        </w:rPr>
        <w:t xml:space="preserve">lub </w:t>
      </w:r>
      <w:r w:rsidR="000A03AC">
        <w:rPr>
          <w:rFonts w:cstheme="minorHAnsi"/>
        </w:rPr>
        <w:t xml:space="preserve"> </w:t>
      </w:r>
      <w:r w:rsidRPr="007B670F">
        <w:rPr>
          <w:rFonts w:cstheme="minorHAnsi"/>
        </w:rPr>
        <w:t xml:space="preserve">studenckiej </w:t>
      </w:r>
      <w:r w:rsidR="000A03AC">
        <w:rPr>
          <w:rFonts w:cstheme="minorHAnsi"/>
        </w:rPr>
        <w:t xml:space="preserve"> </w:t>
      </w:r>
      <w:r w:rsidRPr="007B670F">
        <w:rPr>
          <w:rFonts w:cstheme="minorHAnsi"/>
        </w:rPr>
        <w:t xml:space="preserve">oraz oświadczenie, </w:t>
      </w:r>
      <w:r w:rsidR="000A03AC">
        <w:rPr>
          <w:rFonts w:cstheme="minorHAnsi"/>
        </w:rPr>
        <w:t xml:space="preserve"> </w:t>
      </w:r>
      <w:r w:rsidRPr="007B670F">
        <w:rPr>
          <w:rFonts w:cstheme="minorHAnsi"/>
        </w:rPr>
        <w:t>że</w:t>
      </w:r>
    </w:p>
    <w:p w14:paraId="40FA474C" w14:textId="77777777" w:rsidR="007B670F" w:rsidRPr="007B670F" w:rsidRDefault="000A03AC" w:rsidP="00D24D4A">
      <w:pPr>
        <w:widowControl w:val="0"/>
        <w:suppressAutoHyphens/>
        <w:autoSpaceDE w:val="0"/>
        <w:spacing w:line="276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7B670F" w:rsidRPr="007B670F">
        <w:rPr>
          <w:rFonts w:cstheme="minorHAnsi"/>
        </w:rPr>
        <w:t xml:space="preserve"> dziecko</w:t>
      </w:r>
      <w:r>
        <w:rPr>
          <w:rFonts w:cstheme="minorHAnsi"/>
        </w:rPr>
        <w:t xml:space="preserve"> </w:t>
      </w:r>
      <w:r w:rsidR="007B670F" w:rsidRPr="007B670F">
        <w:rPr>
          <w:rFonts w:cstheme="minorHAnsi"/>
        </w:rPr>
        <w:t>pozostaje na wyłącznym utrzymaniu p</w:t>
      </w:r>
      <w:r>
        <w:rPr>
          <w:rFonts w:cstheme="minorHAnsi"/>
        </w:rPr>
        <w:t>racownika, emeryta lub rencisty,</w:t>
      </w:r>
    </w:p>
    <w:p w14:paraId="5C8DF364" w14:textId="77777777" w:rsidR="000A03AC" w:rsidRDefault="000A03AC" w:rsidP="00D24D4A">
      <w:pPr>
        <w:widowControl w:val="0"/>
        <w:suppressAutoHyphens/>
        <w:autoSpaceDE w:val="0"/>
        <w:spacing w:line="276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2)  </w:t>
      </w:r>
      <w:r w:rsidR="007B670F" w:rsidRPr="007B670F">
        <w:rPr>
          <w:rFonts w:cstheme="minorHAnsi"/>
        </w:rPr>
        <w:t>w pr</w:t>
      </w:r>
      <w:r w:rsidR="007C1DA3">
        <w:rPr>
          <w:rFonts w:cstheme="minorHAnsi"/>
        </w:rPr>
        <w:t>zypadku dzieci</w:t>
      </w:r>
      <w:r w:rsidR="007B670F" w:rsidRPr="007B670F">
        <w:rPr>
          <w:rFonts w:cstheme="minorHAnsi"/>
        </w:rPr>
        <w:t xml:space="preserve"> niezdolnych do samodzielnej egzystencji lub niezdolnych do pracy</w:t>
      </w:r>
    </w:p>
    <w:p w14:paraId="4CBF39CA" w14:textId="77777777" w:rsidR="007B670F" w:rsidRPr="000A03AC" w:rsidRDefault="007B670F" w:rsidP="00D24D4A">
      <w:pPr>
        <w:widowControl w:val="0"/>
        <w:suppressAutoHyphens/>
        <w:autoSpaceDE w:val="0"/>
        <w:spacing w:line="276" w:lineRule="auto"/>
        <w:ind w:firstLine="360"/>
        <w:jc w:val="both"/>
        <w:rPr>
          <w:rFonts w:cstheme="minorHAnsi"/>
        </w:rPr>
      </w:pPr>
      <w:r w:rsidRPr="007B670F">
        <w:rPr>
          <w:rFonts w:cstheme="minorHAnsi"/>
        </w:rPr>
        <w:t xml:space="preserve"> </w:t>
      </w:r>
      <w:r w:rsidR="000A03AC">
        <w:rPr>
          <w:rFonts w:cstheme="minorHAnsi"/>
        </w:rPr>
        <w:t xml:space="preserve">     </w:t>
      </w:r>
      <w:r w:rsidRPr="007B670F">
        <w:rPr>
          <w:rFonts w:cstheme="minorHAnsi"/>
        </w:rPr>
        <w:t>– orzeczenie zespołu orzekania do spraw niepełno</w:t>
      </w:r>
      <w:r w:rsidR="000A03AC">
        <w:rPr>
          <w:rFonts w:cstheme="minorHAnsi"/>
        </w:rPr>
        <w:t>sprawności lub organu rentowego.</w:t>
      </w:r>
    </w:p>
    <w:p w14:paraId="5F18DAE4" w14:textId="77777777" w:rsidR="0040264A" w:rsidRPr="00652026" w:rsidRDefault="0040264A" w:rsidP="00D24D4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Emeryt lub rencista, który przeszedł na emeryturę, rentę, nauczycielskie świadczenie kompensacyjne lub świadczenie przedemerytalne z</w:t>
      </w:r>
      <w:r w:rsidR="00B118F1">
        <w:rPr>
          <w:rFonts w:cstheme="minorHAnsi"/>
        </w:rPr>
        <w:t xml:space="preserve"> </w:t>
      </w:r>
      <w:r w:rsidR="002121DB" w:rsidRPr="00B118F1">
        <w:rPr>
          <w:rFonts w:cstheme="minorHAnsi"/>
        </w:rPr>
        <w:t>Zespołu</w:t>
      </w:r>
      <w:r w:rsidR="00B118F1">
        <w:rPr>
          <w:rFonts w:cstheme="minorHAnsi"/>
          <w:color w:val="FF0000"/>
        </w:rPr>
        <w:t xml:space="preserve"> </w:t>
      </w:r>
      <w:r w:rsidRPr="00652026">
        <w:rPr>
          <w:rFonts w:cstheme="minorHAnsi"/>
        </w:rPr>
        <w:t xml:space="preserve">zobowiązany jest udokumentować swoje prawo do korzystania ze środków funduszu poprzez przedłożenie </w:t>
      </w:r>
      <w:r w:rsidRPr="00652026">
        <w:rPr>
          <w:rFonts w:cstheme="minorHAnsi"/>
        </w:rPr>
        <w:lastRenderedPageBreak/>
        <w:t xml:space="preserve">do wglądu decyzji </w:t>
      </w:r>
      <w:r w:rsidR="00D107F4" w:rsidRPr="00652026">
        <w:rPr>
          <w:rFonts w:cstheme="minorHAnsi"/>
        </w:rPr>
        <w:t>o</w:t>
      </w:r>
      <w:r w:rsidRPr="00652026">
        <w:rPr>
          <w:rFonts w:cstheme="minorHAnsi"/>
        </w:rPr>
        <w:t xml:space="preserve"> przyznaniu prawa do emerytury, renty, nauczycielskiego świadczenia kompensacyjnego lub świadczenia przedemerytalnego.</w:t>
      </w:r>
    </w:p>
    <w:p w14:paraId="579234DE" w14:textId="77777777" w:rsidR="0040264A" w:rsidRPr="00652026" w:rsidRDefault="0040264A" w:rsidP="00D24D4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Do korzystania ze środków funduszu nie są uprawnieni nauczyciele uzupełniający etat na polecenie organu prowadzącego placówkę na podstawie art. 22 ust. 1 ustawy z dnia 26 stycznia 1982 roku – Karta Nauczyciela.</w:t>
      </w:r>
    </w:p>
    <w:p w14:paraId="1F0312E6" w14:textId="77777777" w:rsidR="00226769" w:rsidRDefault="00226769" w:rsidP="0065202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Nie przyznaje się świadczeń tego samego rodzaju w podwójnej wysokości dla </w:t>
      </w:r>
      <w:r w:rsidRPr="0054174B">
        <w:rPr>
          <w:rFonts w:cstheme="minorHAnsi"/>
        </w:rPr>
        <w:t>współmałżonków, którzy są pracownikami</w:t>
      </w:r>
      <w:r w:rsidR="002121DB" w:rsidRPr="0054174B">
        <w:rPr>
          <w:rFonts w:cstheme="minorHAnsi"/>
        </w:rPr>
        <w:t xml:space="preserve">, emerytami lub </w:t>
      </w:r>
      <w:r w:rsidR="002121DB" w:rsidRPr="00B118F1">
        <w:rPr>
          <w:rFonts w:cstheme="minorHAnsi"/>
        </w:rPr>
        <w:t>rencistami</w:t>
      </w:r>
      <w:r w:rsidR="00B118F1" w:rsidRPr="00B118F1">
        <w:rPr>
          <w:rFonts w:cstheme="minorHAnsi"/>
        </w:rPr>
        <w:t xml:space="preserve"> </w:t>
      </w:r>
      <w:r w:rsidR="002121DB" w:rsidRPr="00B118F1">
        <w:rPr>
          <w:rFonts w:cstheme="minorHAnsi"/>
        </w:rPr>
        <w:t>Zespołu</w:t>
      </w:r>
      <w:r w:rsidRPr="00B118F1">
        <w:rPr>
          <w:rFonts w:cstheme="minorHAnsi"/>
        </w:rPr>
        <w:t>,</w:t>
      </w:r>
      <w:r w:rsidR="002121DB" w:rsidRPr="00652026">
        <w:rPr>
          <w:rFonts w:cstheme="minorHAnsi"/>
        </w:rPr>
        <w:br/>
      </w:r>
      <w:r w:rsidRPr="00652026">
        <w:rPr>
          <w:rFonts w:cstheme="minorHAnsi"/>
        </w:rPr>
        <w:t>w przypadku, gdy osobami uprawnionymi są osoby</w:t>
      </w:r>
      <w:r w:rsidR="00B118F1">
        <w:rPr>
          <w:rFonts w:cstheme="minorHAnsi"/>
        </w:rPr>
        <w:t>, o których mowa w ust. 2 pkt. 1, 2.</w:t>
      </w:r>
    </w:p>
    <w:p w14:paraId="53F8CAC2" w14:textId="77777777" w:rsidR="00540DD2" w:rsidRDefault="00540DD2" w:rsidP="00540DD2">
      <w:pPr>
        <w:spacing w:line="276" w:lineRule="auto"/>
        <w:jc w:val="both"/>
        <w:rPr>
          <w:rFonts w:cstheme="minorHAnsi"/>
        </w:rPr>
      </w:pPr>
    </w:p>
    <w:p w14:paraId="0A876014" w14:textId="77777777" w:rsidR="00B37B04" w:rsidRPr="00B37B04" w:rsidRDefault="00540DD2" w:rsidP="00B37B04">
      <w:pPr>
        <w:tabs>
          <w:tab w:val="left" w:pos="770"/>
        </w:tabs>
        <w:autoSpaceDE w:val="0"/>
        <w:jc w:val="both"/>
        <w:rPr>
          <w:rFonts w:ascii="Arial" w:hAnsi="Arial" w:cs="Arial"/>
          <w:sz w:val="18"/>
          <w:szCs w:val="18"/>
        </w:rPr>
      </w:pPr>
      <w:r w:rsidRPr="00773C74">
        <w:rPr>
          <w:rFonts w:ascii="Arial" w:hAnsi="Arial" w:cs="Arial"/>
          <w:sz w:val="18"/>
          <w:szCs w:val="18"/>
        </w:rPr>
        <w:t xml:space="preserve">. </w:t>
      </w:r>
    </w:p>
    <w:p w14:paraId="067D8C74" w14:textId="77777777" w:rsidR="00C2681F" w:rsidRPr="00652026" w:rsidRDefault="00C2681F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 xml:space="preserve">§ </w:t>
      </w:r>
      <w:r w:rsidR="00652026" w:rsidRPr="00652026">
        <w:rPr>
          <w:rFonts w:cstheme="minorHAnsi"/>
        </w:rPr>
        <w:t>10</w:t>
      </w:r>
      <w:r w:rsidRPr="00652026">
        <w:rPr>
          <w:rFonts w:cstheme="minorHAnsi"/>
        </w:rPr>
        <w:t>.</w:t>
      </w:r>
    </w:p>
    <w:p w14:paraId="1981DF90" w14:textId="77777777" w:rsidR="00EC3D68" w:rsidRDefault="00EC3D68" w:rsidP="0054174B">
      <w:p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>Przyznawanie ulgowych usług i świadczeń oraz wysokość dopłat z funduszu uzależnia się od sytuacji życiowej, rodzinnej i materialnej osoby uprawnionej do korzystania z pomocy funduszu i kształtuje się następująco:</w:t>
      </w:r>
    </w:p>
    <w:p w14:paraId="266A4B3D" w14:textId="77777777" w:rsidR="00B37B04" w:rsidRDefault="00B37B04" w:rsidP="0054174B">
      <w:pPr>
        <w:spacing w:line="276" w:lineRule="auto"/>
        <w:jc w:val="both"/>
        <w:rPr>
          <w:rFonts w:cstheme="minorHAnsi"/>
        </w:rPr>
      </w:pPr>
    </w:p>
    <w:p w14:paraId="56D53847" w14:textId="77777777" w:rsidR="00B37B04" w:rsidRPr="0054174B" w:rsidRDefault="00B37B04" w:rsidP="0054174B">
      <w:pPr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1418"/>
        <w:gridCol w:w="1417"/>
        <w:gridCol w:w="1418"/>
        <w:gridCol w:w="1559"/>
      </w:tblGrid>
      <w:tr w:rsidR="005908EF" w:rsidRPr="00B90600" w14:paraId="27486D90" w14:textId="77777777" w:rsidTr="00D41BBB">
        <w:tc>
          <w:tcPr>
            <w:tcW w:w="1242" w:type="dxa"/>
            <w:vAlign w:val="center"/>
          </w:tcPr>
          <w:p w14:paraId="4CDCE2D2" w14:textId="77777777" w:rsidR="005908EF" w:rsidRPr="002064E6" w:rsidRDefault="005908EF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Dochód na jednego członka rodziny</w:t>
            </w:r>
          </w:p>
        </w:tc>
        <w:tc>
          <w:tcPr>
            <w:tcW w:w="993" w:type="dxa"/>
            <w:vAlign w:val="center"/>
          </w:tcPr>
          <w:p w14:paraId="50F662C3" w14:textId="77777777" w:rsidR="005908EF" w:rsidRPr="002064E6" w:rsidRDefault="005908EF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Grupa świadczeń</w:t>
            </w:r>
          </w:p>
        </w:tc>
        <w:tc>
          <w:tcPr>
            <w:tcW w:w="1275" w:type="dxa"/>
            <w:vAlign w:val="center"/>
          </w:tcPr>
          <w:p w14:paraId="1737AFD4" w14:textId="77777777" w:rsidR="005908EF" w:rsidRPr="002064E6" w:rsidRDefault="005908EF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 xml:space="preserve">Dofinansowanie wypoczynku pracowników, emerytów </w:t>
            </w:r>
          </w:p>
          <w:p w14:paraId="4E611B73" w14:textId="77777777" w:rsidR="005908EF" w:rsidRPr="002064E6" w:rsidRDefault="005908EF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i rencistów (tzw. „wczasy pod gruszą”)</w:t>
            </w:r>
          </w:p>
        </w:tc>
        <w:tc>
          <w:tcPr>
            <w:tcW w:w="1418" w:type="dxa"/>
            <w:vAlign w:val="center"/>
          </w:tcPr>
          <w:p w14:paraId="7E66F6E5" w14:textId="77777777" w:rsidR="005908EF" w:rsidRPr="002064E6" w:rsidRDefault="005908EF" w:rsidP="005908EF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 xml:space="preserve">Dofinansowanie wypoczynku dzieci pracowników, emerytów </w:t>
            </w:r>
          </w:p>
          <w:p w14:paraId="4F1AB384" w14:textId="77777777" w:rsidR="005908EF" w:rsidRPr="002064E6" w:rsidRDefault="005908EF" w:rsidP="005908EF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i rencistów     (tzw. „wczasy pod gruszą”)</w:t>
            </w:r>
          </w:p>
        </w:tc>
        <w:tc>
          <w:tcPr>
            <w:tcW w:w="1417" w:type="dxa"/>
            <w:vAlign w:val="center"/>
          </w:tcPr>
          <w:p w14:paraId="4E65A066" w14:textId="77777777" w:rsidR="005908EF" w:rsidRPr="002064E6" w:rsidRDefault="005908EF" w:rsidP="005908EF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Dofinansowanie do wczasów profilaktycznych, leczniczych                     i leczenia sanatoryjnego</w:t>
            </w:r>
            <w:r w:rsidR="00D21197" w:rsidRPr="002064E6">
              <w:rPr>
                <w:rFonts w:cstheme="minorHAnsi"/>
                <w:sz w:val="16"/>
                <w:szCs w:val="16"/>
              </w:rPr>
              <w:t>*</w:t>
            </w:r>
          </w:p>
          <w:p w14:paraId="2BC753E7" w14:textId="77777777" w:rsidR="005908EF" w:rsidRPr="002064E6" w:rsidRDefault="005908EF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8EA9F82" w14:textId="77777777" w:rsidR="005908EF" w:rsidRPr="002064E6" w:rsidRDefault="005908EF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Pomoc</w:t>
            </w:r>
            <w:r w:rsidR="00D21197" w:rsidRPr="002064E6">
              <w:rPr>
                <w:rFonts w:cstheme="minorHAnsi"/>
                <w:sz w:val="16"/>
                <w:szCs w:val="16"/>
              </w:rPr>
              <w:t xml:space="preserve"> finansowa</w:t>
            </w:r>
            <w:r w:rsidRPr="002064E6">
              <w:rPr>
                <w:rFonts w:cstheme="minorHAnsi"/>
                <w:sz w:val="16"/>
                <w:szCs w:val="16"/>
              </w:rPr>
              <w:t xml:space="preserve"> przyznawana w związku ze zwiększonymi wydatkami rodziny </w:t>
            </w:r>
          </w:p>
          <w:p w14:paraId="7BF608DA" w14:textId="77777777" w:rsidR="005908EF" w:rsidRPr="002064E6" w:rsidRDefault="005908EF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w okresie Świąt Bożego Narodzenia</w:t>
            </w:r>
          </w:p>
        </w:tc>
        <w:tc>
          <w:tcPr>
            <w:tcW w:w="1559" w:type="dxa"/>
            <w:vAlign w:val="center"/>
          </w:tcPr>
          <w:p w14:paraId="28BE901A" w14:textId="77777777" w:rsidR="005908EF" w:rsidRPr="002064E6" w:rsidRDefault="005908EF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 xml:space="preserve">Pomoc przyznawana </w:t>
            </w:r>
          </w:p>
          <w:p w14:paraId="31AB077E" w14:textId="77777777" w:rsidR="005908EF" w:rsidRPr="002064E6" w:rsidRDefault="005908EF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 xml:space="preserve">w związku </w:t>
            </w:r>
          </w:p>
          <w:p w14:paraId="094B42A5" w14:textId="77777777" w:rsidR="005908EF" w:rsidRPr="002064E6" w:rsidRDefault="005908EF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z indywidualnymi zdarzeniami losowymi</w:t>
            </w:r>
            <w:r w:rsidR="00D21197" w:rsidRPr="002064E6">
              <w:rPr>
                <w:rFonts w:cstheme="minorHAnsi"/>
                <w:sz w:val="16"/>
                <w:szCs w:val="16"/>
              </w:rPr>
              <w:t xml:space="preserve"> lub zdrowotnymi</w:t>
            </w:r>
          </w:p>
        </w:tc>
      </w:tr>
      <w:tr w:rsidR="005908EF" w:rsidRPr="00B90600" w14:paraId="31C1B247" w14:textId="77777777" w:rsidTr="00D41BBB">
        <w:tc>
          <w:tcPr>
            <w:tcW w:w="1242" w:type="dxa"/>
            <w:vAlign w:val="center"/>
          </w:tcPr>
          <w:p w14:paraId="209FFAF1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do 1 800,00 zł</w:t>
            </w:r>
            <w:r w:rsidR="002064E6" w:rsidRPr="002064E6">
              <w:rPr>
                <w:rFonts w:cstheme="minorHAnsi"/>
                <w:sz w:val="16"/>
                <w:szCs w:val="16"/>
              </w:rPr>
              <w:t>.</w:t>
            </w:r>
          </w:p>
          <w:p w14:paraId="346AA9EC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B058950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14:paraId="1E71C650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800,00 zł</w:t>
            </w:r>
            <w:r w:rsidR="002064E6" w:rsidRPr="002064E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14:paraId="0DD1B578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540,00 zł</w:t>
            </w:r>
            <w:r w:rsidR="002064E6" w:rsidRPr="002064E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14:paraId="6E2BEFD7" w14:textId="77777777" w:rsidR="005908EF" w:rsidRPr="005C2721" w:rsidRDefault="00D21197" w:rsidP="00EB2521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C2721">
              <w:rPr>
                <w:rFonts w:cstheme="minorHAnsi"/>
                <w:sz w:val="16"/>
                <w:szCs w:val="16"/>
              </w:rPr>
              <w:t xml:space="preserve">60 </w:t>
            </w:r>
            <w:r w:rsidRPr="005C2721">
              <w:rPr>
                <w:rFonts w:ascii="Calibri" w:hAnsi="Calibri"/>
                <w:sz w:val="16"/>
                <w:szCs w:val="16"/>
              </w:rPr>
              <w:t>%</w:t>
            </w:r>
          </w:p>
          <w:p w14:paraId="412B7E3B" w14:textId="0CF6F7C5" w:rsidR="00D41BBB" w:rsidRPr="005C2721" w:rsidRDefault="00D41BBB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C2721">
              <w:rPr>
                <w:rFonts w:ascii="Calibri" w:hAnsi="Calibri"/>
                <w:sz w:val="16"/>
                <w:szCs w:val="16"/>
              </w:rPr>
              <w:t>Nie więcej niż 1600 zł</w:t>
            </w:r>
          </w:p>
        </w:tc>
        <w:tc>
          <w:tcPr>
            <w:tcW w:w="1418" w:type="dxa"/>
            <w:vAlign w:val="center"/>
          </w:tcPr>
          <w:p w14:paraId="3C967BC5" w14:textId="77777777" w:rsidR="005908EF" w:rsidRPr="002064E6" w:rsidRDefault="00D21197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 xml:space="preserve"> 8</w:t>
            </w:r>
            <w:r w:rsidR="005908EF" w:rsidRPr="002064E6">
              <w:rPr>
                <w:rFonts w:cstheme="minorHAnsi"/>
                <w:sz w:val="16"/>
                <w:szCs w:val="16"/>
              </w:rPr>
              <w:t>00,00 zł</w:t>
            </w:r>
            <w:r w:rsidR="002064E6" w:rsidRPr="002064E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74170257" w14:textId="77777777" w:rsidR="005908EF" w:rsidRPr="002064E6" w:rsidRDefault="00D21197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 xml:space="preserve"> do 2 0</w:t>
            </w:r>
            <w:r w:rsidR="005908EF" w:rsidRPr="002064E6">
              <w:rPr>
                <w:rFonts w:cstheme="minorHAnsi"/>
                <w:sz w:val="16"/>
                <w:szCs w:val="16"/>
              </w:rPr>
              <w:t>00,00 zł</w:t>
            </w:r>
            <w:r w:rsidRPr="002064E6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5908EF" w:rsidRPr="00B90600" w14:paraId="436F6025" w14:textId="77777777" w:rsidTr="00D41BBB">
        <w:trPr>
          <w:trHeight w:val="550"/>
        </w:trPr>
        <w:tc>
          <w:tcPr>
            <w:tcW w:w="1242" w:type="dxa"/>
            <w:vAlign w:val="center"/>
          </w:tcPr>
          <w:p w14:paraId="6EE10C35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od 1 801,00 zł</w:t>
            </w:r>
            <w:r w:rsidR="002064E6" w:rsidRPr="002064E6">
              <w:rPr>
                <w:rFonts w:cstheme="minorHAnsi"/>
                <w:sz w:val="16"/>
                <w:szCs w:val="16"/>
              </w:rPr>
              <w:t>.</w:t>
            </w:r>
            <w:r w:rsidRPr="002064E6">
              <w:rPr>
                <w:rFonts w:cstheme="minorHAnsi"/>
                <w:sz w:val="16"/>
                <w:szCs w:val="16"/>
              </w:rPr>
              <w:t xml:space="preserve"> do</w:t>
            </w:r>
          </w:p>
          <w:p w14:paraId="4A9E32DB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2500,00 zł</w:t>
            </w:r>
            <w:r w:rsidR="002064E6" w:rsidRPr="002064E6">
              <w:rPr>
                <w:rFonts w:cstheme="minorHAnsi"/>
                <w:sz w:val="16"/>
                <w:szCs w:val="16"/>
              </w:rPr>
              <w:t>.</w:t>
            </w:r>
          </w:p>
          <w:p w14:paraId="3211E116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2F4E78D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1275" w:type="dxa"/>
            <w:vAlign w:val="center"/>
          </w:tcPr>
          <w:p w14:paraId="3863EEE7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650,00 zł</w:t>
            </w:r>
            <w:r w:rsidR="002064E6" w:rsidRPr="002064E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14:paraId="6CD0F64C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450,00 zł</w:t>
            </w:r>
            <w:r w:rsidR="002064E6" w:rsidRPr="002064E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14:paraId="0ECEA6D1" w14:textId="77777777" w:rsidR="005908EF" w:rsidRPr="005C2721" w:rsidRDefault="00D21197" w:rsidP="00EB2521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C2721">
              <w:rPr>
                <w:rFonts w:cstheme="minorHAnsi"/>
                <w:sz w:val="16"/>
                <w:szCs w:val="16"/>
              </w:rPr>
              <w:t xml:space="preserve">50 </w:t>
            </w:r>
            <w:r w:rsidRPr="005C2721">
              <w:rPr>
                <w:rFonts w:ascii="Calibri" w:hAnsi="Calibri"/>
                <w:sz w:val="16"/>
                <w:szCs w:val="16"/>
              </w:rPr>
              <w:t>%</w:t>
            </w:r>
          </w:p>
          <w:p w14:paraId="2785AE68" w14:textId="39F9ABF3" w:rsidR="00D41BBB" w:rsidRPr="005C2721" w:rsidRDefault="00D41BBB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C2721">
              <w:rPr>
                <w:rFonts w:ascii="Calibri" w:hAnsi="Calibri"/>
                <w:sz w:val="16"/>
                <w:szCs w:val="16"/>
              </w:rPr>
              <w:t>Nie więcej niż 1400 zł</w:t>
            </w:r>
          </w:p>
        </w:tc>
        <w:tc>
          <w:tcPr>
            <w:tcW w:w="1418" w:type="dxa"/>
            <w:vAlign w:val="center"/>
          </w:tcPr>
          <w:p w14:paraId="4E809BBB" w14:textId="77777777" w:rsidR="005908EF" w:rsidRPr="002064E6" w:rsidRDefault="00D21197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5</w:t>
            </w:r>
            <w:r w:rsidR="005908EF" w:rsidRPr="002064E6">
              <w:rPr>
                <w:rFonts w:cstheme="minorHAnsi"/>
                <w:sz w:val="16"/>
                <w:szCs w:val="16"/>
              </w:rPr>
              <w:t>50,00 zł</w:t>
            </w:r>
            <w:r w:rsidR="002064E6" w:rsidRPr="002064E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36E32781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 xml:space="preserve"> do 1</w:t>
            </w:r>
            <w:r w:rsidR="00D21197" w:rsidRPr="002064E6">
              <w:rPr>
                <w:rFonts w:cstheme="minorHAnsi"/>
                <w:sz w:val="16"/>
                <w:szCs w:val="16"/>
              </w:rPr>
              <w:t xml:space="preserve"> 6</w:t>
            </w:r>
            <w:r w:rsidRPr="002064E6">
              <w:rPr>
                <w:rFonts w:cstheme="minorHAnsi"/>
                <w:sz w:val="16"/>
                <w:szCs w:val="16"/>
              </w:rPr>
              <w:t>00,00 zł</w:t>
            </w:r>
            <w:r w:rsidR="00D21197" w:rsidRPr="002064E6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5908EF" w:rsidRPr="00652026" w14:paraId="47BE5881" w14:textId="77777777" w:rsidTr="00D41BBB">
        <w:trPr>
          <w:trHeight w:val="514"/>
        </w:trPr>
        <w:tc>
          <w:tcPr>
            <w:tcW w:w="1242" w:type="dxa"/>
            <w:vAlign w:val="center"/>
          </w:tcPr>
          <w:p w14:paraId="22C854F1" w14:textId="77777777" w:rsidR="005908EF" w:rsidRPr="002064E6" w:rsidRDefault="005908EF" w:rsidP="00FC707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od 2.501,00 zł</w:t>
            </w:r>
            <w:r w:rsidR="002064E6" w:rsidRPr="002064E6">
              <w:rPr>
                <w:rFonts w:cstheme="minorHAnsi"/>
                <w:sz w:val="16"/>
                <w:szCs w:val="16"/>
              </w:rPr>
              <w:t>.</w:t>
            </w:r>
            <w:r w:rsidRPr="002064E6">
              <w:rPr>
                <w:rFonts w:cstheme="minorHAnsi"/>
                <w:sz w:val="16"/>
                <w:szCs w:val="16"/>
              </w:rPr>
              <w:t xml:space="preserve"> do</w:t>
            </w:r>
          </w:p>
          <w:p w14:paraId="7A6F71CC" w14:textId="77777777" w:rsidR="005908EF" w:rsidRPr="002064E6" w:rsidRDefault="005908EF" w:rsidP="00FC707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3500,00 zł</w:t>
            </w:r>
            <w:r w:rsidR="002064E6" w:rsidRPr="002064E6">
              <w:rPr>
                <w:rFonts w:cstheme="minorHAnsi"/>
                <w:sz w:val="16"/>
                <w:szCs w:val="16"/>
              </w:rPr>
              <w:t>.</w:t>
            </w:r>
          </w:p>
          <w:p w14:paraId="206D8D8E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5DC5089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1275" w:type="dxa"/>
            <w:vAlign w:val="center"/>
          </w:tcPr>
          <w:p w14:paraId="100A6A58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550,00 zł</w:t>
            </w:r>
            <w:r w:rsidR="002064E6" w:rsidRPr="002064E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14:paraId="7A9E6BE3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350,00</w:t>
            </w:r>
            <w:r w:rsidR="002064E6" w:rsidRPr="002064E6">
              <w:rPr>
                <w:rFonts w:cstheme="minorHAnsi"/>
                <w:sz w:val="16"/>
                <w:szCs w:val="16"/>
              </w:rPr>
              <w:t xml:space="preserve"> zł.</w:t>
            </w:r>
          </w:p>
        </w:tc>
        <w:tc>
          <w:tcPr>
            <w:tcW w:w="1417" w:type="dxa"/>
            <w:vAlign w:val="center"/>
          </w:tcPr>
          <w:p w14:paraId="2563D349" w14:textId="77777777" w:rsidR="005908EF" w:rsidRPr="005C2721" w:rsidRDefault="00D21197" w:rsidP="00EB2521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C2721">
              <w:rPr>
                <w:rFonts w:cstheme="minorHAnsi"/>
                <w:sz w:val="16"/>
                <w:szCs w:val="16"/>
              </w:rPr>
              <w:t xml:space="preserve">40 </w:t>
            </w:r>
            <w:r w:rsidRPr="005C2721">
              <w:rPr>
                <w:rFonts w:ascii="Calibri" w:hAnsi="Calibri"/>
                <w:sz w:val="16"/>
                <w:szCs w:val="16"/>
              </w:rPr>
              <w:t>%</w:t>
            </w:r>
          </w:p>
          <w:p w14:paraId="2A9DCCF7" w14:textId="4EF0535A" w:rsidR="00D41BBB" w:rsidRPr="005C2721" w:rsidRDefault="00D41BBB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C2721">
              <w:rPr>
                <w:rFonts w:ascii="Calibri" w:hAnsi="Calibri"/>
                <w:sz w:val="16"/>
                <w:szCs w:val="16"/>
              </w:rPr>
              <w:t>Nie więcej niż 1200 zł</w:t>
            </w:r>
          </w:p>
        </w:tc>
        <w:tc>
          <w:tcPr>
            <w:tcW w:w="1418" w:type="dxa"/>
            <w:vAlign w:val="center"/>
          </w:tcPr>
          <w:p w14:paraId="02CCEFFC" w14:textId="77777777" w:rsidR="005908EF" w:rsidRPr="002064E6" w:rsidRDefault="00D21197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45</w:t>
            </w:r>
            <w:r w:rsidR="005908EF" w:rsidRPr="002064E6">
              <w:rPr>
                <w:rFonts w:cstheme="minorHAnsi"/>
                <w:sz w:val="16"/>
                <w:szCs w:val="16"/>
              </w:rPr>
              <w:t>0,00 zł</w:t>
            </w:r>
            <w:r w:rsidR="002064E6" w:rsidRPr="002064E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0B1F3845" w14:textId="77777777" w:rsidR="005908EF" w:rsidRPr="002064E6" w:rsidRDefault="002064E6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 xml:space="preserve"> do 1 2</w:t>
            </w:r>
            <w:r w:rsidR="005908EF" w:rsidRPr="002064E6">
              <w:rPr>
                <w:rFonts w:cstheme="minorHAnsi"/>
                <w:sz w:val="16"/>
                <w:szCs w:val="16"/>
              </w:rPr>
              <w:t>00,00 zł</w:t>
            </w:r>
            <w:r w:rsidR="00D21197" w:rsidRPr="002064E6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5908EF" w:rsidRPr="00652026" w14:paraId="21F72E4E" w14:textId="77777777" w:rsidTr="00D41BBB">
        <w:tc>
          <w:tcPr>
            <w:tcW w:w="1242" w:type="dxa"/>
            <w:vAlign w:val="center"/>
          </w:tcPr>
          <w:p w14:paraId="6C56287D" w14:textId="77777777" w:rsidR="005908EF" w:rsidRPr="002064E6" w:rsidRDefault="003C50FC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powyżej 3 501</w:t>
            </w:r>
            <w:r w:rsidR="005908EF" w:rsidRPr="002064E6">
              <w:rPr>
                <w:rFonts w:cstheme="minorHAnsi"/>
                <w:sz w:val="16"/>
                <w:szCs w:val="16"/>
              </w:rPr>
              <w:t>, 00 zł</w:t>
            </w:r>
            <w:r w:rsidR="002064E6" w:rsidRPr="002064E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993" w:type="dxa"/>
            <w:vAlign w:val="center"/>
          </w:tcPr>
          <w:p w14:paraId="405C39F2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1275" w:type="dxa"/>
            <w:vAlign w:val="center"/>
          </w:tcPr>
          <w:p w14:paraId="2D27E08B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450,00 zł</w:t>
            </w:r>
            <w:r w:rsidR="002064E6" w:rsidRPr="002064E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14:paraId="6DDDEFFD" w14:textId="77777777" w:rsidR="005908EF" w:rsidRPr="002064E6" w:rsidRDefault="005908EF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270,00</w:t>
            </w:r>
            <w:r w:rsidR="002064E6" w:rsidRPr="002064E6">
              <w:rPr>
                <w:rFonts w:cstheme="minorHAnsi"/>
                <w:sz w:val="16"/>
                <w:szCs w:val="16"/>
              </w:rPr>
              <w:t xml:space="preserve"> zł.</w:t>
            </w:r>
          </w:p>
        </w:tc>
        <w:tc>
          <w:tcPr>
            <w:tcW w:w="1417" w:type="dxa"/>
            <w:vAlign w:val="center"/>
          </w:tcPr>
          <w:p w14:paraId="566CD978" w14:textId="77777777" w:rsidR="005908EF" w:rsidRPr="005C2721" w:rsidRDefault="00D21197" w:rsidP="00EB2521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C2721">
              <w:rPr>
                <w:rFonts w:cstheme="minorHAnsi"/>
                <w:sz w:val="16"/>
                <w:szCs w:val="16"/>
              </w:rPr>
              <w:t xml:space="preserve">30 </w:t>
            </w:r>
            <w:r w:rsidRPr="005C2721">
              <w:rPr>
                <w:rFonts w:ascii="Calibri" w:hAnsi="Calibri"/>
                <w:sz w:val="16"/>
                <w:szCs w:val="16"/>
              </w:rPr>
              <w:t>%</w:t>
            </w:r>
          </w:p>
          <w:p w14:paraId="764C9F4A" w14:textId="16991791" w:rsidR="00D41BBB" w:rsidRPr="005C2721" w:rsidRDefault="00D41BBB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C2721">
              <w:rPr>
                <w:rFonts w:ascii="Calibri" w:hAnsi="Calibri"/>
                <w:sz w:val="16"/>
                <w:szCs w:val="16"/>
              </w:rPr>
              <w:t>Nie więcej niż 1000 zł</w:t>
            </w:r>
          </w:p>
        </w:tc>
        <w:tc>
          <w:tcPr>
            <w:tcW w:w="1418" w:type="dxa"/>
            <w:vAlign w:val="center"/>
          </w:tcPr>
          <w:p w14:paraId="7487C6C0" w14:textId="77777777" w:rsidR="005908EF" w:rsidRPr="002064E6" w:rsidRDefault="00D21197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4</w:t>
            </w:r>
            <w:r w:rsidR="005908EF" w:rsidRPr="002064E6">
              <w:rPr>
                <w:rFonts w:cstheme="minorHAnsi"/>
                <w:sz w:val="16"/>
                <w:szCs w:val="16"/>
              </w:rPr>
              <w:t>00,00 zł</w:t>
            </w:r>
            <w:r w:rsidR="002064E6" w:rsidRPr="002064E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17E0B11C" w14:textId="77777777" w:rsidR="005908EF" w:rsidRPr="002064E6" w:rsidRDefault="002064E6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064E6">
              <w:rPr>
                <w:rFonts w:cstheme="minorHAnsi"/>
                <w:sz w:val="16"/>
                <w:szCs w:val="16"/>
              </w:rPr>
              <w:t>do 8</w:t>
            </w:r>
            <w:r w:rsidR="005908EF" w:rsidRPr="002064E6">
              <w:rPr>
                <w:rFonts w:cstheme="minorHAnsi"/>
                <w:sz w:val="16"/>
                <w:szCs w:val="16"/>
              </w:rPr>
              <w:t>00,00 zł</w:t>
            </w:r>
            <w:r w:rsidR="00D21197" w:rsidRPr="002064E6">
              <w:rPr>
                <w:rFonts w:cstheme="minorHAnsi"/>
                <w:sz w:val="16"/>
                <w:szCs w:val="16"/>
              </w:rPr>
              <w:t>.</w:t>
            </w:r>
          </w:p>
        </w:tc>
      </w:tr>
    </w:tbl>
    <w:p w14:paraId="22B8237B" w14:textId="77777777" w:rsidR="002709B2" w:rsidRDefault="002709B2" w:rsidP="00652026">
      <w:pPr>
        <w:spacing w:line="276" w:lineRule="auto"/>
        <w:jc w:val="center"/>
        <w:rPr>
          <w:rFonts w:cstheme="minorHAnsi"/>
        </w:rPr>
      </w:pPr>
    </w:p>
    <w:p w14:paraId="671ABD14" w14:textId="77777777" w:rsidR="007C1DA3" w:rsidRPr="00652026" w:rsidRDefault="007C1DA3" w:rsidP="00D21197">
      <w:pPr>
        <w:spacing w:line="276" w:lineRule="auto"/>
        <w:rPr>
          <w:rFonts w:cstheme="minorHAnsi"/>
        </w:rPr>
      </w:pPr>
    </w:p>
    <w:p w14:paraId="07D4A6D3" w14:textId="77777777" w:rsidR="00C2681F" w:rsidRPr="00652026" w:rsidRDefault="00C2681F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>§ 1</w:t>
      </w:r>
      <w:r w:rsidR="002709B2" w:rsidRPr="00652026">
        <w:rPr>
          <w:rFonts w:cstheme="minorHAnsi"/>
        </w:rPr>
        <w:t>1</w:t>
      </w:r>
      <w:r w:rsidRPr="00652026">
        <w:rPr>
          <w:rFonts w:cstheme="minorHAnsi"/>
        </w:rPr>
        <w:t>.</w:t>
      </w:r>
    </w:p>
    <w:p w14:paraId="0410981D" w14:textId="77777777" w:rsidR="00C2681F" w:rsidRPr="00E27321" w:rsidRDefault="00C2681F" w:rsidP="00652026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E27321">
        <w:rPr>
          <w:rFonts w:cstheme="minorHAnsi"/>
        </w:rPr>
        <w:t>Ulgowe usługi i świadczenia oraz dopłaty z funduszu, za wyjątkiem świadczenia urlopowego dla nauczycieli, przyznawane są na podstawie wniosku.</w:t>
      </w:r>
    </w:p>
    <w:p w14:paraId="0BA85180" w14:textId="1D4D9ABF" w:rsidR="00C2681F" w:rsidRPr="00E27321" w:rsidRDefault="00C2681F" w:rsidP="00652026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E27321">
        <w:rPr>
          <w:rFonts w:cstheme="minorHAnsi"/>
        </w:rPr>
        <w:t>Wzór wniosku stanowi załącznik</w:t>
      </w:r>
      <w:r w:rsidR="00EE5031" w:rsidRPr="00E27321">
        <w:rPr>
          <w:rFonts w:cstheme="minorHAnsi"/>
        </w:rPr>
        <w:t xml:space="preserve"> </w:t>
      </w:r>
      <w:r w:rsidR="002709B2" w:rsidRPr="00E27321">
        <w:rPr>
          <w:rFonts w:cstheme="minorHAnsi"/>
        </w:rPr>
        <w:t xml:space="preserve">nr </w:t>
      </w:r>
      <w:r w:rsidR="00931701" w:rsidRPr="00E27321">
        <w:rPr>
          <w:rFonts w:cstheme="minorHAnsi"/>
        </w:rPr>
        <w:t>2</w:t>
      </w:r>
      <w:r w:rsidR="002709B2" w:rsidRPr="00E27321">
        <w:rPr>
          <w:rFonts w:cstheme="minorHAnsi"/>
        </w:rPr>
        <w:t xml:space="preserve"> </w:t>
      </w:r>
      <w:r w:rsidRPr="00E27321">
        <w:rPr>
          <w:rFonts w:cstheme="minorHAnsi"/>
        </w:rPr>
        <w:t>do „Regulaminu”.</w:t>
      </w:r>
    </w:p>
    <w:p w14:paraId="534B617B" w14:textId="77777777" w:rsidR="00C2681F" w:rsidRPr="00E27321" w:rsidRDefault="00C2681F" w:rsidP="00652026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E27321">
        <w:rPr>
          <w:rFonts w:cstheme="minorHAnsi"/>
        </w:rPr>
        <w:t>Do wniosku należy dołączyć niezbędne dokumenty.</w:t>
      </w:r>
    </w:p>
    <w:p w14:paraId="0DE79E8D" w14:textId="588A1CE2" w:rsidR="00C2681F" w:rsidRPr="00E27321" w:rsidRDefault="00C2681F" w:rsidP="00652026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E27321">
        <w:rPr>
          <w:rFonts w:cstheme="minorHAnsi"/>
        </w:rPr>
        <w:t xml:space="preserve">Wypełniony wniosek należy składać w </w:t>
      </w:r>
      <w:r w:rsidR="002709B2" w:rsidRPr="00E27321">
        <w:rPr>
          <w:rFonts w:cstheme="minorHAnsi"/>
        </w:rPr>
        <w:t>sekretariacie Zespołu</w:t>
      </w:r>
      <w:r w:rsidRPr="00E27321">
        <w:rPr>
          <w:rFonts w:cstheme="minorHAnsi"/>
        </w:rPr>
        <w:t xml:space="preserve"> osobiście, listownie na adres </w:t>
      </w:r>
      <w:r w:rsidR="00E65D35" w:rsidRPr="00E27321">
        <w:rPr>
          <w:rFonts w:cstheme="minorHAnsi"/>
        </w:rPr>
        <w:t xml:space="preserve">siedziby </w:t>
      </w:r>
      <w:r w:rsidR="002709B2" w:rsidRPr="00E27321">
        <w:rPr>
          <w:rFonts w:cstheme="minorHAnsi"/>
        </w:rPr>
        <w:t>Zespołu</w:t>
      </w:r>
      <w:r w:rsidR="00EF6445" w:rsidRPr="00E27321">
        <w:rPr>
          <w:rFonts w:cstheme="minorHAnsi"/>
        </w:rPr>
        <w:t>.</w:t>
      </w:r>
      <w:r w:rsidRPr="00E27321">
        <w:rPr>
          <w:rFonts w:cstheme="minorHAnsi"/>
        </w:rPr>
        <w:t xml:space="preserve"> </w:t>
      </w:r>
    </w:p>
    <w:p w14:paraId="09BA4C29" w14:textId="77777777" w:rsidR="0054174B" w:rsidRPr="00A06DC8" w:rsidRDefault="00C2681F" w:rsidP="00A06DC8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W celu weryfikacji złożonego wniosku komisja może żądać przedłożenia dokumentów potwierdzających dane zawarte we wniosku</w:t>
      </w:r>
      <w:r w:rsidR="00447A0B">
        <w:rPr>
          <w:rFonts w:cstheme="minorHAnsi"/>
        </w:rPr>
        <w:t>,</w:t>
      </w:r>
      <w:r w:rsidR="00447A0B" w:rsidRPr="00A06DC8">
        <w:rPr>
          <w:rFonts w:cstheme="minorHAnsi"/>
        </w:rPr>
        <w:t xml:space="preserve"> w tym dotyczące dochodu, np. deklarację podatkową</w:t>
      </w:r>
      <w:r w:rsidRPr="00A06DC8">
        <w:rPr>
          <w:rFonts w:cstheme="minorHAnsi"/>
        </w:rPr>
        <w:t>.</w:t>
      </w:r>
    </w:p>
    <w:p w14:paraId="4B087891" w14:textId="77777777" w:rsidR="00DA56D8" w:rsidRDefault="0040264A" w:rsidP="0054174B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 xml:space="preserve">Dopuszcza się złożenie wniosku bez ujawnienia dochodów. W takim przypadku osoba uprawniona do korzystania ze środków funduszu </w:t>
      </w:r>
      <w:r w:rsidR="0054174B" w:rsidRPr="0054174B">
        <w:rPr>
          <w:rFonts w:cstheme="minorHAnsi"/>
        </w:rPr>
        <w:t>wsk</w:t>
      </w:r>
      <w:r w:rsidR="00EE5031">
        <w:rPr>
          <w:rFonts w:cstheme="minorHAnsi"/>
        </w:rPr>
        <w:t>azuje siebie, że zalicza się do grupy osób uprawnionych o najwyższych dochodach przypadających na członka rodziny.</w:t>
      </w:r>
    </w:p>
    <w:p w14:paraId="1F062AF2" w14:textId="77777777" w:rsidR="0054174B" w:rsidRPr="00BF52F5" w:rsidRDefault="00BF52F5" w:rsidP="00BF52F5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Wysokość wypłacanych  świadczeń ze środków ZFŚS uzależniona jest od wysokości konta Funduszu.</w:t>
      </w:r>
    </w:p>
    <w:p w14:paraId="4AAA3857" w14:textId="77777777" w:rsidR="0054174B" w:rsidRPr="00652026" w:rsidRDefault="0054174B" w:rsidP="00811C75">
      <w:pPr>
        <w:spacing w:line="276" w:lineRule="auto"/>
        <w:rPr>
          <w:rFonts w:cstheme="minorHAnsi"/>
          <w:color w:val="FF0000"/>
        </w:rPr>
      </w:pPr>
    </w:p>
    <w:p w14:paraId="7F4044CF" w14:textId="77777777" w:rsidR="00C2681F" w:rsidRPr="00652026" w:rsidRDefault="00C2681F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>§ 1</w:t>
      </w:r>
      <w:r w:rsidR="002709B2" w:rsidRPr="00652026">
        <w:rPr>
          <w:rFonts w:cstheme="minorHAnsi"/>
        </w:rPr>
        <w:t>2</w:t>
      </w:r>
      <w:r w:rsidRPr="00652026">
        <w:rPr>
          <w:rFonts w:cstheme="minorHAnsi"/>
        </w:rPr>
        <w:t>.</w:t>
      </w:r>
    </w:p>
    <w:p w14:paraId="5F9CA5EB" w14:textId="77777777" w:rsidR="00C2681F" w:rsidRPr="00652026" w:rsidRDefault="00C2681F" w:rsidP="00652026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Fundusz jest funduszem spożycia zbiorowego, co oznacza, że niekorzystanie z</w:t>
      </w:r>
      <w:r w:rsidR="00E65D35" w:rsidRPr="00652026">
        <w:rPr>
          <w:rFonts w:cstheme="minorHAnsi"/>
        </w:rPr>
        <w:t xml:space="preserve"> ulgowych usług i</w:t>
      </w:r>
      <w:r w:rsidRPr="00652026">
        <w:rPr>
          <w:rFonts w:cstheme="minorHAnsi"/>
        </w:rPr>
        <w:t xml:space="preserve"> świadczeń nie uprawnia do żądania ekwiwalentu, a także powoduje, że przyznanie świadczeń nie jest obligatoryjne.</w:t>
      </w:r>
    </w:p>
    <w:p w14:paraId="179617CB" w14:textId="77777777" w:rsidR="00C2681F" w:rsidRPr="00652026" w:rsidRDefault="00C2681F" w:rsidP="00652026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Nieprzyznanie </w:t>
      </w:r>
      <w:r w:rsidR="00E65D35" w:rsidRPr="00652026">
        <w:rPr>
          <w:rFonts w:cstheme="minorHAnsi"/>
        </w:rPr>
        <w:t xml:space="preserve">ulgowej usługi, </w:t>
      </w:r>
      <w:r w:rsidRPr="00652026">
        <w:rPr>
          <w:rFonts w:cstheme="minorHAnsi"/>
        </w:rPr>
        <w:t>świadczenia</w:t>
      </w:r>
      <w:r w:rsidR="00E65D35" w:rsidRPr="00652026">
        <w:rPr>
          <w:rFonts w:cstheme="minorHAnsi"/>
        </w:rPr>
        <w:t xml:space="preserve"> lub dopłaty z funduszu</w:t>
      </w:r>
      <w:r w:rsidRPr="00652026">
        <w:rPr>
          <w:rFonts w:cstheme="minorHAnsi"/>
        </w:rPr>
        <w:t xml:space="preserve">, o ile było zgodne </w:t>
      </w:r>
      <w:r w:rsidR="00E65D35" w:rsidRPr="00652026">
        <w:rPr>
          <w:rFonts w:cstheme="minorHAnsi"/>
        </w:rPr>
        <w:br/>
      </w:r>
      <w:r w:rsidRPr="00652026">
        <w:rPr>
          <w:rFonts w:cstheme="minorHAnsi"/>
        </w:rPr>
        <w:t>z postanowieniami „Regulaminu”, nie uprawnia do odwołania lub czyni odwołanie bezprzedmiotowym.</w:t>
      </w:r>
    </w:p>
    <w:p w14:paraId="741B7E0A" w14:textId="77777777" w:rsidR="00C2681F" w:rsidRPr="00652026" w:rsidRDefault="00E65D35" w:rsidP="00652026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Ulgowe usługi, ś</w:t>
      </w:r>
      <w:r w:rsidR="00C2681F" w:rsidRPr="00652026">
        <w:rPr>
          <w:rFonts w:cstheme="minorHAnsi"/>
        </w:rPr>
        <w:t xml:space="preserve">wiadczenia </w:t>
      </w:r>
      <w:r w:rsidRPr="00652026">
        <w:rPr>
          <w:rFonts w:cstheme="minorHAnsi"/>
        </w:rPr>
        <w:t xml:space="preserve">i dopłaty z funduszu </w:t>
      </w:r>
      <w:r w:rsidR="00C2681F" w:rsidRPr="00652026">
        <w:rPr>
          <w:rFonts w:cstheme="minorHAnsi"/>
        </w:rPr>
        <w:t>udzielane na podstawie „Regulaminu” podlegają opodatkowaniu na podstawie odrębnych przepisów.</w:t>
      </w:r>
    </w:p>
    <w:p w14:paraId="5DBF47C8" w14:textId="77777777" w:rsidR="00226769" w:rsidRPr="00652026" w:rsidRDefault="00226769" w:rsidP="00652026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W sprawach dotyczących członka komisji członek ten podlega wyłączeniu.</w:t>
      </w:r>
    </w:p>
    <w:p w14:paraId="0E31B121" w14:textId="77777777" w:rsidR="00C2681F" w:rsidRDefault="00C2681F" w:rsidP="00652026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W sprawach spornych lub nieuregulowanych w „Regulaminie” zastosowanie mają ogólnie obowiązujące przepisy prawa.</w:t>
      </w:r>
    </w:p>
    <w:p w14:paraId="236500ED" w14:textId="77777777" w:rsidR="002A7575" w:rsidRPr="0054174B" w:rsidRDefault="002A7575" w:rsidP="00652026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 xml:space="preserve">Każda zmiana </w:t>
      </w:r>
      <w:r w:rsidR="0063402D" w:rsidRPr="0054174B">
        <w:rPr>
          <w:rFonts w:cstheme="minorHAnsi"/>
        </w:rPr>
        <w:t xml:space="preserve">„Regulaminu” </w:t>
      </w:r>
      <w:r w:rsidRPr="0054174B">
        <w:rPr>
          <w:rFonts w:cstheme="minorHAnsi"/>
        </w:rPr>
        <w:t xml:space="preserve">uzgadniana </w:t>
      </w:r>
      <w:r w:rsidR="0054174B" w:rsidRPr="0054174B">
        <w:rPr>
          <w:rFonts w:cstheme="minorHAnsi"/>
        </w:rPr>
        <w:t xml:space="preserve">jest </w:t>
      </w:r>
      <w:r w:rsidRPr="0054174B">
        <w:rPr>
          <w:rFonts w:cstheme="minorHAnsi"/>
        </w:rPr>
        <w:t>z</w:t>
      </w:r>
      <w:r w:rsidR="0054174B" w:rsidRPr="0054174B">
        <w:rPr>
          <w:rFonts w:cstheme="minorHAnsi"/>
        </w:rPr>
        <w:t>e</w:t>
      </w:r>
      <w:r w:rsidRPr="0054174B">
        <w:rPr>
          <w:rFonts w:cstheme="minorHAnsi"/>
        </w:rPr>
        <w:t xml:space="preserve"> związkowymi</w:t>
      </w:r>
      <w:r w:rsidR="0054174B" w:rsidRPr="0054174B">
        <w:rPr>
          <w:rFonts w:cstheme="minorHAnsi"/>
        </w:rPr>
        <w:t xml:space="preserve"> zawodowymi działającymi </w:t>
      </w:r>
      <w:r w:rsidR="0054174B" w:rsidRPr="0054174B">
        <w:rPr>
          <w:rFonts w:cstheme="minorHAnsi"/>
        </w:rPr>
        <w:br/>
        <w:t xml:space="preserve">w </w:t>
      </w:r>
      <w:r w:rsidR="0054174B" w:rsidRPr="00EE5031">
        <w:rPr>
          <w:rFonts w:cstheme="minorHAnsi"/>
        </w:rPr>
        <w:t>Zespole.</w:t>
      </w:r>
    </w:p>
    <w:p w14:paraId="74E157F1" w14:textId="77777777" w:rsidR="00C2681F" w:rsidRPr="00652026" w:rsidRDefault="00C2681F" w:rsidP="00652026">
      <w:pPr>
        <w:pStyle w:val="Akapitzlist"/>
        <w:spacing w:line="276" w:lineRule="auto"/>
        <w:ind w:left="360"/>
        <w:jc w:val="both"/>
        <w:rPr>
          <w:rFonts w:cstheme="minorHAnsi"/>
          <w:color w:val="FF0000"/>
        </w:rPr>
      </w:pPr>
    </w:p>
    <w:p w14:paraId="03F79C36" w14:textId="77777777" w:rsidR="00C2681F" w:rsidRPr="00652026" w:rsidRDefault="00C2681F" w:rsidP="00652026">
      <w:pPr>
        <w:spacing w:line="276" w:lineRule="auto"/>
        <w:jc w:val="both"/>
        <w:rPr>
          <w:rFonts w:cstheme="minorHAnsi"/>
          <w:color w:val="FF0000"/>
        </w:rPr>
      </w:pPr>
    </w:p>
    <w:p w14:paraId="4D306735" w14:textId="77777777" w:rsidR="00C2681F" w:rsidRPr="00652026" w:rsidRDefault="00C2681F" w:rsidP="00652026">
      <w:pPr>
        <w:spacing w:line="276" w:lineRule="auto"/>
        <w:jc w:val="both"/>
        <w:rPr>
          <w:rFonts w:cstheme="minorHAnsi"/>
          <w:color w:val="FF0000"/>
        </w:rPr>
      </w:pPr>
    </w:p>
    <w:p w14:paraId="54F440CF" w14:textId="07B2BE20" w:rsidR="00C2681F" w:rsidRDefault="007B698B" w:rsidP="00652026">
      <w:pPr>
        <w:spacing w:line="276" w:lineRule="auto"/>
        <w:jc w:val="both"/>
        <w:rPr>
          <w:rFonts w:cstheme="minorHAnsi"/>
          <w:color w:val="000000" w:themeColor="text1"/>
        </w:rPr>
      </w:pPr>
      <w:r w:rsidRPr="007B698B">
        <w:rPr>
          <w:rFonts w:cstheme="minorHAnsi"/>
          <w:color w:val="000000" w:themeColor="text1"/>
        </w:rPr>
        <w:t xml:space="preserve">Regulamin wchodzi w życie z dniem </w:t>
      </w:r>
      <w:r w:rsidR="00623304">
        <w:rPr>
          <w:rFonts w:cstheme="minorHAnsi"/>
          <w:color w:val="000000" w:themeColor="text1"/>
        </w:rPr>
        <w:t>1 stycznia 2025 r.</w:t>
      </w:r>
    </w:p>
    <w:p w14:paraId="396715E6" w14:textId="75D18ACF" w:rsidR="007B698B" w:rsidRDefault="007B698B" w:rsidP="00652026">
      <w:p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Regulamin uzgodniono dnia </w:t>
      </w:r>
      <w:r w:rsidR="00623304">
        <w:rPr>
          <w:rFonts w:cstheme="minorHAnsi"/>
          <w:color w:val="000000" w:themeColor="text1"/>
        </w:rPr>
        <w:t>11 grudnia 2024 r.</w:t>
      </w:r>
      <w:bookmarkStart w:id="0" w:name="_GoBack"/>
      <w:bookmarkEnd w:id="0"/>
    </w:p>
    <w:p w14:paraId="42BFE415" w14:textId="5BE26F95" w:rsidR="007B698B" w:rsidRPr="00EE5031" w:rsidRDefault="007B698B" w:rsidP="00652026">
      <w:pPr>
        <w:spacing w:line="276" w:lineRule="auto"/>
        <w:jc w:val="both"/>
        <w:rPr>
          <w:rFonts w:cstheme="minorHAnsi"/>
        </w:rPr>
      </w:pPr>
      <w:r w:rsidRPr="00EE5031">
        <w:rPr>
          <w:rFonts w:cstheme="minorHAnsi"/>
          <w:color w:val="000000" w:themeColor="text1"/>
        </w:rPr>
        <w:t>Regulamin otrzymuje placówka</w:t>
      </w:r>
      <w:r w:rsidR="00EE5031" w:rsidRPr="00EE5031">
        <w:rPr>
          <w:rFonts w:cstheme="minorHAnsi"/>
        </w:rPr>
        <w:t xml:space="preserve"> Zespół Szkolno – Przedszkolny nr 2 im. Janusza Korczaka</w:t>
      </w:r>
      <w:r w:rsidR="00E10321">
        <w:rPr>
          <w:rFonts w:cstheme="minorHAnsi"/>
        </w:rPr>
        <w:t xml:space="preserve">                 </w:t>
      </w:r>
      <w:r w:rsidR="00EE5031" w:rsidRPr="00EE5031">
        <w:rPr>
          <w:rFonts w:ascii="Arial" w:hAnsi="Arial" w:cs="Arial"/>
          <w:sz w:val="18"/>
          <w:szCs w:val="18"/>
        </w:rPr>
        <w:t xml:space="preserve"> </w:t>
      </w:r>
      <w:r w:rsidR="00EE5031" w:rsidRPr="00EE5031">
        <w:rPr>
          <w:rFonts w:cstheme="minorHAnsi"/>
        </w:rPr>
        <w:t>w Rybniku</w:t>
      </w:r>
      <w:r w:rsidR="00EE5031">
        <w:rPr>
          <w:rFonts w:cstheme="minorHAnsi"/>
        </w:rPr>
        <w:t xml:space="preserve"> </w:t>
      </w:r>
      <w:r>
        <w:rPr>
          <w:rFonts w:cstheme="minorHAnsi"/>
          <w:color w:val="000000" w:themeColor="text1"/>
        </w:rPr>
        <w:t>oraz ogniwa związkowe</w:t>
      </w:r>
      <w:r w:rsidR="002C302F">
        <w:rPr>
          <w:rFonts w:cstheme="minorHAnsi"/>
          <w:color w:val="000000" w:themeColor="text1"/>
        </w:rPr>
        <w:t>.</w:t>
      </w:r>
    </w:p>
    <w:p w14:paraId="569DD710" w14:textId="77777777" w:rsidR="007B698B" w:rsidRDefault="007B698B" w:rsidP="00652026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00506E10" w14:textId="77777777" w:rsidR="007B698B" w:rsidRDefault="007B698B" w:rsidP="00652026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289B08D9" w14:textId="77777777" w:rsidR="007B698B" w:rsidRDefault="007B698B" w:rsidP="00652026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5EAF26AD" w14:textId="77777777" w:rsidR="007B698B" w:rsidRDefault="007B698B" w:rsidP="00652026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006BABC5" w14:textId="77777777" w:rsidR="007B698B" w:rsidRDefault="007B698B" w:rsidP="00652026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3DA94DC7" w14:textId="77777777" w:rsidR="007B698B" w:rsidRDefault="007B698B" w:rsidP="00652026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2319A164" w14:textId="77777777" w:rsidR="007B698B" w:rsidRPr="007B698B" w:rsidRDefault="008D3AB3" w:rsidP="00652026">
      <w:p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</w:t>
      </w:r>
      <w:r>
        <w:rPr>
          <w:rFonts w:cstheme="minorHAnsi"/>
          <w:color w:val="000000" w:themeColor="text1"/>
        </w:rPr>
        <w:tab/>
        <w:t xml:space="preserve">  </w:t>
      </w:r>
      <w:r w:rsidR="007B698B">
        <w:rPr>
          <w:rFonts w:cstheme="minorHAnsi"/>
          <w:color w:val="000000" w:themeColor="text1"/>
        </w:rPr>
        <w:t xml:space="preserve">……………………………………      </w:t>
      </w:r>
      <w:r>
        <w:rPr>
          <w:rFonts w:cstheme="minorHAnsi"/>
          <w:color w:val="000000" w:themeColor="text1"/>
        </w:rPr>
        <w:t xml:space="preserve">         </w:t>
      </w:r>
      <w:r w:rsidR="007B698B">
        <w:rPr>
          <w:rFonts w:cstheme="minorHAnsi"/>
          <w:color w:val="000000" w:themeColor="text1"/>
        </w:rPr>
        <w:t>……………………………………</w:t>
      </w:r>
      <w:r>
        <w:rPr>
          <w:rFonts w:cstheme="minorHAnsi"/>
          <w:color w:val="000000" w:themeColor="text1"/>
        </w:rPr>
        <w:t>……</w:t>
      </w:r>
    </w:p>
    <w:p w14:paraId="29512CF5" w14:textId="77777777" w:rsidR="00EE5031" w:rsidRPr="008D3AB3" w:rsidRDefault="00EE5031" w:rsidP="004A09E6">
      <w:pPr>
        <w:spacing w:line="276" w:lineRule="auto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 xml:space="preserve">    </w:t>
      </w:r>
      <w:r w:rsidR="007B698B" w:rsidRPr="00A2550E">
        <w:rPr>
          <w:rFonts w:cstheme="minorHAnsi"/>
          <w:color w:val="000000" w:themeColor="text1"/>
        </w:rPr>
        <w:t>NSZZ „Solidarność”</w:t>
      </w:r>
      <w:r w:rsidR="00A2550E">
        <w:rPr>
          <w:rFonts w:cstheme="minorHAnsi"/>
          <w:color w:val="000000" w:themeColor="text1"/>
        </w:rPr>
        <w:tab/>
      </w:r>
      <w:r w:rsidR="00A2550E">
        <w:rPr>
          <w:rFonts w:cstheme="minorHAnsi"/>
          <w:color w:val="000000" w:themeColor="text1"/>
        </w:rPr>
        <w:tab/>
      </w:r>
      <w:r w:rsidR="00A2550E">
        <w:rPr>
          <w:rFonts w:cstheme="minorHAnsi"/>
          <w:color w:val="000000" w:themeColor="text1"/>
        </w:rPr>
        <w:tab/>
      </w:r>
      <w:r w:rsidR="008D3AB3">
        <w:rPr>
          <w:rFonts w:cstheme="minorHAnsi"/>
          <w:color w:val="000000" w:themeColor="text1"/>
        </w:rPr>
        <w:t xml:space="preserve">       ZNP</w:t>
      </w:r>
      <w:r w:rsidR="008D3AB3">
        <w:rPr>
          <w:rFonts w:cstheme="minorHAnsi"/>
          <w:color w:val="000000" w:themeColor="text1"/>
        </w:rPr>
        <w:tab/>
      </w:r>
      <w:r w:rsidR="008D3AB3">
        <w:rPr>
          <w:rFonts w:cstheme="minorHAnsi"/>
          <w:color w:val="000000" w:themeColor="text1"/>
        </w:rPr>
        <w:tab/>
      </w:r>
      <w:r w:rsidR="008D3AB3" w:rsidRPr="008D3AB3">
        <w:rPr>
          <w:rFonts w:cstheme="minorHAnsi"/>
        </w:rPr>
        <w:t xml:space="preserve">           </w:t>
      </w:r>
      <w:r w:rsidR="008D3AB3">
        <w:rPr>
          <w:rFonts w:cstheme="minorHAnsi"/>
        </w:rPr>
        <w:t xml:space="preserve"> </w:t>
      </w:r>
      <w:r w:rsidR="007B698B" w:rsidRPr="008D3AB3">
        <w:rPr>
          <w:rFonts w:cstheme="minorHAnsi"/>
        </w:rPr>
        <w:t>Dyrektor</w:t>
      </w:r>
      <w:r w:rsidR="004A09E6" w:rsidRPr="008D3AB3">
        <w:rPr>
          <w:rFonts w:cstheme="minorHAnsi"/>
        </w:rPr>
        <w:t xml:space="preserve"> </w:t>
      </w:r>
      <w:r w:rsidRPr="008D3AB3">
        <w:rPr>
          <w:rFonts w:cstheme="minorHAnsi"/>
        </w:rPr>
        <w:t xml:space="preserve">Zespołu Szkolno – </w:t>
      </w:r>
    </w:p>
    <w:p w14:paraId="2A366C40" w14:textId="77777777" w:rsidR="00EE5031" w:rsidRPr="008D3AB3" w:rsidRDefault="00EE5031" w:rsidP="004A09E6">
      <w:pPr>
        <w:spacing w:line="276" w:lineRule="auto"/>
        <w:jc w:val="both"/>
        <w:rPr>
          <w:rFonts w:cstheme="minorHAnsi"/>
        </w:rPr>
      </w:pPr>
      <w:r w:rsidRPr="008D3AB3">
        <w:rPr>
          <w:rFonts w:cstheme="minorHAnsi"/>
        </w:rPr>
        <w:t xml:space="preserve">                                                                                                       </w:t>
      </w:r>
      <w:r w:rsidR="008D3AB3" w:rsidRPr="008D3AB3">
        <w:rPr>
          <w:rFonts w:cstheme="minorHAnsi"/>
        </w:rPr>
        <w:t xml:space="preserve">    </w:t>
      </w:r>
      <w:r w:rsidRPr="008D3AB3">
        <w:rPr>
          <w:rFonts w:cstheme="minorHAnsi"/>
        </w:rPr>
        <w:t>Przedszkolnego nr 2 im. Janusza</w:t>
      </w:r>
    </w:p>
    <w:p w14:paraId="04E3A467" w14:textId="77777777" w:rsidR="00C2681F" w:rsidRPr="008D3AB3" w:rsidRDefault="00EE5031" w:rsidP="004A09E6">
      <w:pPr>
        <w:spacing w:line="276" w:lineRule="auto"/>
        <w:jc w:val="both"/>
        <w:rPr>
          <w:rFonts w:cstheme="minorHAnsi"/>
        </w:rPr>
      </w:pPr>
      <w:r w:rsidRPr="008D3AB3">
        <w:rPr>
          <w:rFonts w:cstheme="minorHAnsi"/>
        </w:rPr>
        <w:t xml:space="preserve">                                                                                                  </w:t>
      </w:r>
      <w:r w:rsidR="008D3AB3" w:rsidRPr="008D3AB3">
        <w:rPr>
          <w:rFonts w:cstheme="minorHAnsi"/>
        </w:rPr>
        <w:t xml:space="preserve">        </w:t>
      </w:r>
      <w:r w:rsidR="008D3AB3">
        <w:rPr>
          <w:rFonts w:cstheme="minorHAnsi"/>
        </w:rPr>
        <w:t xml:space="preserve"> </w:t>
      </w:r>
      <w:r w:rsidRPr="008D3AB3">
        <w:rPr>
          <w:rFonts w:cstheme="minorHAnsi"/>
        </w:rPr>
        <w:t>Korczaka</w:t>
      </w:r>
      <w:r w:rsidR="008D3AB3" w:rsidRPr="008D3AB3">
        <w:rPr>
          <w:rFonts w:cstheme="minorHAnsi"/>
        </w:rPr>
        <w:t xml:space="preserve"> w Rybniku</w:t>
      </w:r>
    </w:p>
    <w:p w14:paraId="0E5748AD" w14:textId="122C920E" w:rsidR="00290AA3" w:rsidRPr="00946EEB" w:rsidRDefault="00EE5031" w:rsidP="00946EEB">
      <w:p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</w:p>
    <w:sectPr w:rsidR="00290AA3" w:rsidRPr="00946EEB" w:rsidSect="00F82E74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B55D" w14:textId="77777777" w:rsidR="0067764C" w:rsidRDefault="0067764C" w:rsidP="003C4F2B">
      <w:r>
        <w:separator/>
      </w:r>
    </w:p>
  </w:endnote>
  <w:endnote w:type="continuationSeparator" w:id="0">
    <w:p w14:paraId="61F0D71C" w14:textId="77777777" w:rsidR="0067764C" w:rsidRDefault="0067764C" w:rsidP="003C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303594"/>
      <w:docPartObj>
        <w:docPartGallery w:val="Page Numbers (Bottom of Page)"/>
        <w:docPartUnique/>
      </w:docPartObj>
    </w:sdtPr>
    <w:sdtEndPr/>
    <w:sdtContent>
      <w:p w14:paraId="0B4EC07D" w14:textId="3338200B" w:rsidR="003C4F2B" w:rsidRDefault="006D461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3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3B436A" w14:textId="77777777" w:rsidR="003C4F2B" w:rsidRDefault="003C4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24749" w14:textId="77777777" w:rsidR="0067764C" w:rsidRDefault="0067764C" w:rsidP="003C4F2B">
      <w:r>
        <w:separator/>
      </w:r>
    </w:p>
  </w:footnote>
  <w:footnote w:type="continuationSeparator" w:id="0">
    <w:p w14:paraId="3B0E46F5" w14:textId="77777777" w:rsidR="0067764C" w:rsidRDefault="0067764C" w:rsidP="003C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BF189474"/>
    <w:name w:val="WW8Num3"/>
    <w:lvl w:ilvl="0">
      <w:start w:val="1"/>
      <w:numFmt w:val="upperLetter"/>
      <w:lvlText w:val="%1)"/>
      <w:lvlJc w:val="left"/>
      <w:pPr>
        <w:tabs>
          <w:tab w:val="num" w:pos="1320"/>
        </w:tabs>
        <w:ind w:left="13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>
      <w:start w:val="1"/>
      <w:numFmt w:val="decimal"/>
      <w:lvlText w:val="%5."/>
      <w:lvlJc w:val="left"/>
      <w:pPr>
        <w:tabs>
          <w:tab w:val="num" w:pos="2760"/>
        </w:tabs>
        <w:ind w:left="2760" w:hanging="360"/>
      </w:pPr>
    </w:lvl>
    <w:lvl w:ilvl="5">
      <w:start w:val="1"/>
      <w:numFmt w:val="decimal"/>
      <w:lvlText w:val="%6."/>
      <w:lvlJc w:val="left"/>
      <w:pPr>
        <w:tabs>
          <w:tab w:val="num" w:pos="3120"/>
        </w:tabs>
        <w:ind w:left="3120" w:hanging="36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360"/>
      </w:pPr>
    </w:lvl>
    <w:lvl w:ilvl="8">
      <w:start w:val="1"/>
      <w:numFmt w:val="decimal"/>
      <w:lvlText w:val="%9."/>
      <w:lvlJc w:val="left"/>
      <w:pPr>
        <w:tabs>
          <w:tab w:val="num" w:pos="4200"/>
        </w:tabs>
        <w:ind w:left="4200" w:hanging="360"/>
      </w:pPr>
    </w:lvl>
  </w:abstractNum>
  <w:abstractNum w:abstractNumId="1" w15:restartNumberingAfterBreak="0">
    <w:nsid w:val="0000000E"/>
    <w:multiLevelType w:val="multilevel"/>
    <w:tmpl w:val="B198C46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singleLevel"/>
    <w:tmpl w:val="5E02E09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</w:abstractNum>
  <w:abstractNum w:abstractNumId="3" w15:restartNumberingAfterBreak="0">
    <w:nsid w:val="00000010"/>
    <w:multiLevelType w:val="multi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multilevel"/>
    <w:tmpl w:val="00000011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multilevel"/>
    <w:tmpl w:val="00000012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A"/>
    <w:multiLevelType w:val="multi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E"/>
    <w:multiLevelType w:val="multilevel"/>
    <w:tmpl w:val="0000001E"/>
    <w:name w:val="WW8Num3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4CE7585"/>
    <w:multiLevelType w:val="hybridMultilevel"/>
    <w:tmpl w:val="D66224C2"/>
    <w:lvl w:ilvl="0" w:tplc="AFAA8850">
      <w:start w:val="4"/>
      <w:numFmt w:val="upp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0" w15:restartNumberingAfterBreak="0">
    <w:nsid w:val="0607759A"/>
    <w:multiLevelType w:val="hybridMultilevel"/>
    <w:tmpl w:val="EC701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978C3"/>
    <w:multiLevelType w:val="hybridMultilevel"/>
    <w:tmpl w:val="D1460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902D9C"/>
    <w:multiLevelType w:val="hybridMultilevel"/>
    <w:tmpl w:val="DB7CB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47B18"/>
    <w:multiLevelType w:val="hybridMultilevel"/>
    <w:tmpl w:val="36FA7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EF0ED0"/>
    <w:multiLevelType w:val="hybridMultilevel"/>
    <w:tmpl w:val="0A803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F233C"/>
    <w:multiLevelType w:val="hybridMultilevel"/>
    <w:tmpl w:val="B5A65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14B6B"/>
    <w:multiLevelType w:val="hybridMultilevel"/>
    <w:tmpl w:val="15887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E1E8F"/>
    <w:multiLevelType w:val="hybridMultilevel"/>
    <w:tmpl w:val="5CC20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E064E"/>
    <w:multiLevelType w:val="hybridMultilevel"/>
    <w:tmpl w:val="0D46B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11544A"/>
    <w:multiLevelType w:val="hybridMultilevel"/>
    <w:tmpl w:val="DD34A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AD4F8B"/>
    <w:multiLevelType w:val="hybridMultilevel"/>
    <w:tmpl w:val="93628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CD7DFB"/>
    <w:multiLevelType w:val="hybridMultilevel"/>
    <w:tmpl w:val="BC685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13238D"/>
    <w:multiLevelType w:val="hybridMultilevel"/>
    <w:tmpl w:val="FDDEC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987D2B"/>
    <w:multiLevelType w:val="hybridMultilevel"/>
    <w:tmpl w:val="6C8ED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A37CAB"/>
    <w:multiLevelType w:val="hybridMultilevel"/>
    <w:tmpl w:val="0C0EF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864466"/>
    <w:multiLevelType w:val="hybridMultilevel"/>
    <w:tmpl w:val="6688E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610982"/>
    <w:multiLevelType w:val="hybridMultilevel"/>
    <w:tmpl w:val="3BB4F626"/>
    <w:lvl w:ilvl="0" w:tplc="B5644E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436B7B"/>
    <w:multiLevelType w:val="hybridMultilevel"/>
    <w:tmpl w:val="48266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D5528"/>
    <w:multiLevelType w:val="hybridMultilevel"/>
    <w:tmpl w:val="C4A8FACC"/>
    <w:lvl w:ilvl="0" w:tplc="CFDA8138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7627BCB"/>
    <w:multiLevelType w:val="hybridMultilevel"/>
    <w:tmpl w:val="3214B578"/>
    <w:lvl w:ilvl="0" w:tplc="874CE65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D430D"/>
    <w:multiLevelType w:val="hybridMultilevel"/>
    <w:tmpl w:val="B6B01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FA0AB0"/>
    <w:multiLevelType w:val="hybridMultilevel"/>
    <w:tmpl w:val="5CC20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E7CDC"/>
    <w:multiLevelType w:val="hybridMultilevel"/>
    <w:tmpl w:val="8E42F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239C4"/>
    <w:multiLevelType w:val="hybridMultilevel"/>
    <w:tmpl w:val="9572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03012E"/>
    <w:multiLevelType w:val="hybridMultilevel"/>
    <w:tmpl w:val="E4228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7C15A0"/>
    <w:multiLevelType w:val="hybridMultilevel"/>
    <w:tmpl w:val="16AE88E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7D200A"/>
    <w:multiLevelType w:val="hybridMultilevel"/>
    <w:tmpl w:val="6B5C0C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1F60BF"/>
    <w:multiLevelType w:val="hybridMultilevel"/>
    <w:tmpl w:val="C2388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796F95"/>
    <w:multiLevelType w:val="hybridMultilevel"/>
    <w:tmpl w:val="341EC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E34115"/>
    <w:multiLevelType w:val="hybridMultilevel"/>
    <w:tmpl w:val="1F58C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AF2D5E"/>
    <w:multiLevelType w:val="hybridMultilevel"/>
    <w:tmpl w:val="5D449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D2C8E"/>
    <w:multiLevelType w:val="hybridMultilevel"/>
    <w:tmpl w:val="1AEAC9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525CC2"/>
    <w:multiLevelType w:val="hybridMultilevel"/>
    <w:tmpl w:val="04E88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DF242F"/>
    <w:multiLevelType w:val="hybridMultilevel"/>
    <w:tmpl w:val="B3C04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5"/>
  </w:num>
  <w:num w:numId="5">
    <w:abstractNumId w:val="16"/>
  </w:num>
  <w:num w:numId="6">
    <w:abstractNumId w:val="36"/>
  </w:num>
  <w:num w:numId="7">
    <w:abstractNumId w:val="43"/>
  </w:num>
  <w:num w:numId="8">
    <w:abstractNumId w:val="31"/>
  </w:num>
  <w:num w:numId="9">
    <w:abstractNumId w:val="33"/>
  </w:num>
  <w:num w:numId="10">
    <w:abstractNumId w:val="32"/>
  </w:num>
  <w:num w:numId="11">
    <w:abstractNumId w:val="22"/>
  </w:num>
  <w:num w:numId="12">
    <w:abstractNumId w:val="42"/>
  </w:num>
  <w:num w:numId="13">
    <w:abstractNumId w:val="34"/>
  </w:num>
  <w:num w:numId="14">
    <w:abstractNumId w:val="20"/>
  </w:num>
  <w:num w:numId="15">
    <w:abstractNumId w:val="39"/>
  </w:num>
  <w:num w:numId="16">
    <w:abstractNumId w:val="38"/>
  </w:num>
  <w:num w:numId="17">
    <w:abstractNumId w:val="40"/>
  </w:num>
  <w:num w:numId="18">
    <w:abstractNumId w:val="41"/>
  </w:num>
  <w:num w:numId="19">
    <w:abstractNumId w:val="14"/>
  </w:num>
  <w:num w:numId="20">
    <w:abstractNumId w:val="24"/>
  </w:num>
  <w:num w:numId="21">
    <w:abstractNumId w:val="37"/>
  </w:num>
  <w:num w:numId="22">
    <w:abstractNumId w:val="23"/>
  </w:num>
  <w:num w:numId="23">
    <w:abstractNumId w:val="15"/>
  </w:num>
  <w:num w:numId="24">
    <w:abstractNumId w:val="30"/>
  </w:num>
  <w:num w:numId="25">
    <w:abstractNumId w:val="35"/>
  </w:num>
  <w:num w:numId="26">
    <w:abstractNumId w:val="29"/>
  </w:num>
  <w:num w:numId="27">
    <w:abstractNumId w:val="26"/>
  </w:num>
  <w:num w:numId="28">
    <w:abstractNumId w:val="13"/>
  </w:num>
  <w:num w:numId="29">
    <w:abstractNumId w:val="21"/>
  </w:num>
  <w:num w:numId="30">
    <w:abstractNumId w:val="19"/>
  </w:num>
  <w:num w:numId="31">
    <w:abstractNumId w:val="4"/>
  </w:num>
  <w:num w:numId="32">
    <w:abstractNumId w:val="5"/>
  </w:num>
  <w:num w:numId="33">
    <w:abstractNumId w:val="2"/>
  </w:num>
  <w:num w:numId="34">
    <w:abstractNumId w:val="3"/>
  </w:num>
  <w:num w:numId="35">
    <w:abstractNumId w:val="6"/>
  </w:num>
  <w:num w:numId="36">
    <w:abstractNumId w:val="7"/>
  </w:num>
  <w:num w:numId="37">
    <w:abstractNumId w:val="8"/>
  </w:num>
  <w:num w:numId="38">
    <w:abstractNumId w:val="0"/>
  </w:num>
  <w:num w:numId="39">
    <w:abstractNumId w:val="9"/>
  </w:num>
  <w:num w:numId="40">
    <w:abstractNumId w:val="28"/>
  </w:num>
  <w:num w:numId="41">
    <w:abstractNumId w:val="1"/>
  </w:num>
  <w:num w:numId="42">
    <w:abstractNumId w:val="17"/>
  </w:num>
  <w:num w:numId="43">
    <w:abstractNumId w:val="2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1F"/>
    <w:rsid w:val="000051A3"/>
    <w:rsid w:val="00007FAF"/>
    <w:rsid w:val="00020AAE"/>
    <w:rsid w:val="00025A34"/>
    <w:rsid w:val="00026A7A"/>
    <w:rsid w:val="00032F24"/>
    <w:rsid w:val="000442AF"/>
    <w:rsid w:val="00061B7A"/>
    <w:rsid w:val="00064427"/>
    <w:rsid w:val="00067BA3"/>
    <w:rsid w:val="00076CDC"/>
    <w:rsid w:val="00086A4D"/>
    <w:rsid w:val="000A03AC"/>
    <w:rsid w:val="0010263A"/>
    <w:rsid w:val="001129EE"/>
    <w:rsid w:val="0011744D"/>
    <w:rsid w:val="00137149"/>
    <w:rsid w:val="0015035B"/>
    <w:rsid w:val="001A2F7C"/>
    <w:rsid w:val="001A6152"/>
    <w:rsid w:val="001B36BE"/>
    <w:rsid w:val="001C5A09"/>
    <w:rsid w:val="001E34FA"/>
    <w:rsid w:val="001F3281"/>
    <w:rsid w:val="002064E6"/>
    <w:rsid w:val="002121DB"/>
    <w:rsid w:val="00226769"/>
    <w:rsid w:val="002331A4"/>
    <w:rsid w:val="00236B46"/>
    <w:rsid w:val="00237178"/>
    <w:rsid w:val="002534E4"/>
    <w:rsid w:val="00256E4A"/>
    <w:rsid w:val="00263385"/>
    <w:rsid w:val="00265882"/>
    <w:rsid w:val="002709B2"/>
    <w:rsid w:val="002868B3"/>
    <w:rsid w:val="002922C3"/>
    <w:rsid w:val="002A7575"/>
    <w:rsid w:val="002A792C"/>
    <w:rsid w:val="002C302F"/>
    <w:rsid w:val="002D00CF"/>
    <w:rsid w:val="002E1388"/>
    <w:rsid w:val="002F731A"/>
    <w:rsid w:val="003128B2"/>
    <w:rsid w:val="00325B9D"/>
    <w:rsid w:val="00331646"/>
    <w:rsid w:val="00331A11"/>
    <w:rsid w:val="00337A7E"/>
    <w:rsid w:val="003809F6"/>
    <w:rsid w:val="003815DB"/>
    <w:rsid w:val="003C4F2B"/>
    <w:rsid w:val="003C50FC"/>
    <w:rsid w:val="003C63A2"/>
    <w:rsid w:val="003D010B"/>
    <w:rsid w:val="003D6033"/>
    <w:rsid w:val="0040264A"/>
    <w:rsid w:val="00407643"/>
    <w:rsid w:val="00417ADA"/>
    <w:rsid w:val="0043478D"/>
    <w:rsid w:val="004454C1"/>
    <w:rsid w:val="00447A0B"/>
    <w:rsid w:val="00490D69"/>
    <w:rsid w:val="00491FAD"/>
    <w:rsid w:val="00496923"/>
    <w:rsid w:val="004A09E6"/>
    <w:rsid w:val="004A581B"/>
    <w:rsid w:val="004B3E81"/>
    <w:rsid w:val="004D582A"/>
    <w:rsid w:val="004D76DD"/>
    <w:rsid w:val="004E69E2"/>
    <w:rsid w:val="005007C1"/>
    <w:rsid w:val="00501131"/>
    <w:rsid w:val="0050557C"/>
    <w:rsid w:val="00523097"/>
    <w:rsid w:val="00525297"/>
    <w:rsid w:val="00537D1D"/>
    <w:rsid w:val="00540DD2"/>
    <w:rsid w:val="0054174B"/>
    <w:rsid w:val="00555990"/>
    <w:rsid w:val="00561EDB"/>
    <w:rsid w:val="00565252"/>
    <w:rsid w:val="005815EE"/>
    <w:rsid w:val="005908EF"/>
    <w:rsid w:val="005968F1"/>
    <w:rsid w:val="005B09B4"/>
    <w:rsid w:val="005C2721"/>
    <w:rsid w:val="005F27BC"/>
    <w:rsid w:val="005F61DD"/>
    <w:rsid w:val="0060729B"/>
    <w:rsid w:val="006115B9"/>
    <w:rsid w:val="00623304"/>
    <w:rsid w:val="00627818"/>
    <w:rsid w:val="0063402D"/>
    <w:rsid w:val="00652026"/>
    <w:rsid w:val="00661338"/>
    <w:rsid w:val="0067764C"/>
    <w:rsid w:val="00677B75"/>
    <w:rsid w:val="00685FED"/>
    <w:rsid w:val="006939BC"/>
    <w:rsid w:val="006A1EF5"/>
    <w:rsid w:val="006A736A"/>
    <w:rsid w:val="006C045A"/>
    <w:rsid w:val="006D237D"/>
    <w:rsid w:val="006D347F"/>
    <w:rsid w:val="006D461C"/>
    <w:rsid w:val="0071535E"/>
    <w:rsid w:val="007351B6"/>
    <w:rsid w:val="007446E7"/>
    <w:rsid w:val="007549D7"/>
    <w:rsid w:val="007556F8"/>
    <w:rsid w:val="007929D5"/>
    <w:rsid w:val="007A695F"/>
    <w:rsid w:val="007A7711"/>
    <w:rsid w:val="007B4284"/>
    <w:rsid w:val="007B670F"/>
    <w:rsid w:val="007B698B"/>
    <w:rsid w:val="007C1DA3"/>
    <w:rsid w:val="007E3018"/>
    <w:rsid w:val="007E5A27"/>
    <w:rsid w:val="007F6CBE"/>
    <w:rsid w:val="00807CFB"/>
    <w:rsid w:val="00811C75"/>
    <w:rsid w:val="00854431"/>
    <w:rsid w:val="00857219"/>
    <w:rsid w:val="008666C8"/>
    <w:rsid w:val="00882930"/>
    <w:rsid w:val="00884627"/>
    <w:rsid w:val="008C500A"/>
    <w:rsid w:val="008D01A8"/>
    <w:rsid w:val="008D3AB3"/>
    <w:rsid w:val="008E5B77"/>
    <w:rsid w:val="008E5E29"/>
    <w:rsid w:val="009046E9"/>
    <w:rsid w:val="00916058"/>
    <w:rsid w:val="00931701"/>
    <w:rsid w:val="00946EEB"/>
    <w:rsid w:val="009728A9"/>
    <w:rsid w:val="009D035D"/>
    <w:rsid w:val="009D25FB"/>
    <w:rsid w:val="009F0EC0"/>
    <w:rsid w:val="00A03F58"/>
    <w:rsid w:val="00A06DC8"/>
    <w:rsid w:val="00A159A9"/>
    <w:rsid w:val="00A2049A"/>
    <w:rsid w:val="00A21E26"/>
    <w:rsid w:val="00A24622"/>
    <w:rsid w:val="00A24B05"/>
    <w:rsid w:val="00A2550E"/>
    <w:rsid w:val="00A41CF6"/>
    <w:rsid w:val="00AA71EB"/>
    <w:rsid w:val="00AB6C29"/>
    <w:rsid w:val="00AE70A3"/>
    <w:rsid w:val="00B118F1"/>
    <w:rsid w:val="00B37B04"/>
    <w:rsid w:val="00B414A6"/>
    <w:rsid w:val="00B63291"/>
    <w:rsid w:val="00B90600"/>
    <w:rsid w:val="00B960A1"/>
    <w:rsid w:val="00BA40E1"/>
    <w:rsid w:val="00BF22A1"/>
    <w:rsid w:val="00BF52F5"/>
    <w:rsid w:val="00C0717B"/>
    <w:rsid w:val="00C139B2"/>
    <w:rsid w:val="00C2681F"/>
    <w:rsid w:val="00C300C5"/>
    <w:rsid w:val="00C5375D"/>
    <w:rsid w:val="00C93535"/>
    <w:rsid w:val="00CB4590"/>
    <w:rsid w:val="00CE7A81"/>
    <w:rsid w:val="00CF2180"/>
    <w:rsid w:val="00CF2E2A"/>
    <w:rsid w:val="00CF4E06"/>
    <w:rsid w:val="00CF7DEE"/>
    <w:rsid w:val="00D107F4"/>
    <w:rsid w:val="00D21197"/>
    <w:rsid w:val="00D24D4A"/>
    <w:rsid w:val="00D41BBB"/>
    <w:rsid w:val="00D457F2"/>
    <w:rsid w:val="00D47F35"/>
    <w:rsid w:val="00D82684"/>
    <w:rsid w:val="00D85A33"/>
    <w:rsid w:val="00D95208"/>
    <w:rsid w:val="00D975BE"/>
    <w:rsid w:val="00D97955"/>
    <w:rsid w:val="00DA56D8"/>
    <w:rsid w:val="00DA79B3"/>
    <w:rsid w:val="00DB024C"/>
    <w:rsid w:val="00DB0632"/>
    <w:rsid w:val="00DD5CA0"/>
    <w:rsid w:val="00DE2C6D"/>
    <w:rsid w:val="00E0354E"/>
    <w:rsid w:val="00E03C05"/>
    <w:rsid w:val="00E10321"/>
    <w:rsid w:val="00E27321"/>
    <w:rsid w:val="00E35998"/>
    <w:rsid w:val="00E474FE"/>
    <w:rsid w:val="00E52560"/>
    <w:rsid w:val="00E60C9F"/>
    <w:rsid w:val="00E60F96"/>
    <w:rsid w:val="00E61AAB"/>
    <w:rsid w:val="00E65D35"/>
    <w:rsid w:val="00E75D52"/>
    <w:rsid w:val="00E77796"/>
    <w:rsid w:val="00EB1FB7"/>
    <w:rsid w:val="00EB2521"/>
    <w:rsid w:val="00EC3D68"/>
    <w:rsid w:val="00ED037E"/>
    <w:rsid w:val="00EE5031"/>
    <w:rsid w:val="00EE5A8C"/>
    <w:rsid w:val="00EF212B"/>
    <w:rsid w:val="00EF6445"/>
    <w:rsid w:val="00EF7A34"/>
    <w:rsid w:val="00F00566"/>
    <w:rsid w:val="00F05A4B"/>
    <w:rsid w:val="00F07971"/>
    <w:rsid w:val="00F5333E"/>
    <w:rsid w:val="00F7409D"/>
    <w:rsid w:val="00FC4CB7"/>
    <w:rsid w:val="00FC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6E20"/>
  <w15:docId w15:val="{E92406DE-93CA-4319-93B2-2858EEA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8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6C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6CB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4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0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0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0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09D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09D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39"/>
    <w:rsid w:val="004D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Tekstpodstawowy"/>
    <w:rsid w:val="00540DD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0D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0DD2"/>
  </w:style>
  <w:style w:type="paragraph" w:styleId="Nagwek">
    <w:name w:val="header"/>
    <w:basedOn w:val="Normalny"/>
    <w:link w:val="NagwekZnak"/>
    <w:uiPriority w:val="99"/>
    <w:semiHidden/>
    <w:unhideWhenUsed/>
    <w:rsid w:val="003C4F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4F2B"/>
  </w:style>
  <w:style w:type="paragraph" w:styleId="Stopka">
    <w:name w:val="footer"/>
    <w:basedOn w:val="Normalny"/>
    <w:link w:val="StopkaZnak"/>
    <w:uiPriority w:val="99"/>
    <w:unhideWhenUsed/>
    <w:rsid w:val="003C4F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4F2B"/>
  </w:style>
  <w:style w:type="paragraph" w:customStyle="1" w:styleId="Kolorowalistaakcent11">
    <w:name w:val="Kolorowa lista — akcent 11"/>
    <w:basedOn w:val="Normalny"/>
    <w:uiPriority w:val="34"/>
    <w:qFormat/>
    <w:rsid w:val="007929D5"/>
    <w:pPr>
      <w:suppressAutoHyphens/>
      <w:autoSpaceDN w:val="0"/>
      <w:ind w:left="720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337F-6851-4947-8C2C-B747DB9C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2249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Salamon</dc:creator>
  <cp:keywords/>
  <dc:description/>
  <cp:lastModifiedBy>sekretariat</cp:lastModifiedBy>
  <cp:revision>8</cp:revision>
  <cp:lastPrinted>2022-12-05T10:57:00Z</cp:lastPrinted>
  <dcterms:created xsi:type="dcterms:W3CDTF">2024-12-09T12:17:00Z</dcterms:created>
  <dcterms:modified xsi:type="dcterms:W3CDTF">2024-12-12T10:51:00Z</dcterms:modified>
</cp:coreProperties>
</file>